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horzAnchor="margin" w:tblpY="480"/>
        <w:tblW w:w="5000" w:type="pct"/>
        <w:tblBorders>
          <w:top w:val="thinThickThinMediumGap" w:sz="24" w:space="0" w:color="4472C4" w:themeColor="accent1"/>
          <w:left w:val="thinThickThinMediumGap" w:sz="24" w:space="0" w:color="4472C4" w:themeColor="accent1"/>
          <w:bottom w:val="thinThickThinMediumGap" w:sz="24" w:space="0" w:color="4472C4" w:themeColor="accent1"/>
          <w:right w:val="thinThickThinMediumGap" w:sz="24" w:space="0" w:color="4472C4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</w:tblGrid>
      <w:tr w:rsidR="00AA6A9D" w:rsidRPr="00262B33" w14:paraId="17ECA410" w14:textId="77777777" w:rsidTr="002944EE">
        <w:tc>
          <w:tcPr>
            <w:tcW w:w="5000" w:type="pct"/>
            <w:shd w:val="clear" w:color="auto" w:fill="auto"/>
          </w:tcPr>
          <w:p w14:paraId="7AE151A2" w14:textId="77777777" w:rsidR="00AA6A9D" w:rsidRPr="00676B40" w:rsidRDefault="00AA6A9D" w:rsidP="002944EE">
            <w:pPr>
              <w:pStyle w:val="af"/>
              <w:spacing w:line="480" w:lineRule="auto"/>
              <w:jc w:val="center"/>
              <w:rPr>
                <w:sz w:val="24"/>
                <w:szCs w:val="24"/>
                <w:lang w:val="el-GR"/>
              </w:rPr>
            </w:pPr>
            <w:bookmarkStart w:id="0" w:name="_Hlk170142700"/>
          </w:p>
          <w:p w14:paraId="3105A37F" w14:textId="77777777" w:rsidR="00AA6A9D" w:rsidRPr="006458CD" w:rsidRDefault="00AA6A9D" w:rsidP="002944EE">
            <w:pPr>
              <w:pStyle w:val="af"/>
              <w:spacing w:line="276" w:lineRule="auto"/>
              <w:jc w:val="center"/>
              <w:rPr>
                <w:color w:val="1F4E79" w:themeColor="accent5" w:themeShade="80"/>
                <w:lang w:val="el-GR"/>
              </w:rPr>
            </w:pPr>
            <w:r w:rsidRPr="006458CD">
              <w:rPr>
                <w:color w:val="1F4E79" w:themeColor="accent5" w:themeShade="80"/>
                <w:lang w:val="el-GR"/>
              </w:rPr>
              <w:t>ΓΕΩΠΟΝΙΚΟ ΠΑΝΕΠΙΣΤΗΜΙΟ ΑΘΗΝΩΝ</w:t>
            </w:r>
          </w:p>
          <w:p w14:paraId="405E0B7D" w14:textId="77777777" w:rsidR="00AA6A9D" w:rsidRPr="006458CD" w:rsidRDefault="00AA6A9D" w:rsidP="002944EE">
            <w:pPr>
              <w:spacing w:line="276" w:lineRule="auto"/>
              <w:jc w:val="center"/>
              <w:rPr>
                <w:color w:val="1F4E79" w:themeColor="accent5" w:themeShade="80"/>
                <w:lang w:val="el-GR"/>
              </w:rPr>
            </w:pPr>
          </w:p>
          <w:p w14:paraId="72EB97C5" w14:textId="2DF8D8AC" w:rsidR="00AA6A9D" w:rsidRPr="006458CD" w:rsidRDefault="00AA6A9D" w:rsidP="002944EE">
            <w:pPr>
              <w:pStyle w:val="af"/>
              <w:spacing w:line="276" w:lineRule="auto"/>
              <w:jc w:val="center"/>
              <w:rPr>
                <w:color w:val="1F4E79" w:themeColor="accent5" w:themeShade="80"/>
                <w:lang w:val="el-GR"/>
              </w:rPr>
            </w:pPr>
            <w:r w:rsidRPr="006458CD">
              <w:rPr>
                <w:color w:val="1F4E79" w:themeColor="accent5" w:themeShade="80"/>
                <w:lang w:val="el-GR"/>
              </w:rPr>
              <w:t>ΜΟΝΑΔΑ ΔΙΑΣΦΑΛΙΣΗΣ ΠΟΙΟΤΗΤΑΣ</w:t>
            </w:r>
          </w:p>
          <w:p w14:paraId="532A46D8" w14:textId="649085A7" w:rsidR="00AA6A9D" w:rsidRPr="006E3F55" w:rsidRDefault="00AA6A9D" w:rsidP="002944EE">
            <w:pPr>
              <w:rPr>
                <w:lang w:val="el-GR"/>
              </w:rPr>
            </w:pPr>
          </w:p>
        </w:tc>
      </w:tr>
    </w:tbl>
    <w:bookmarkEnd w:id="0"/>
    <w:p w14:paraId="545BBE44" w14:textId="15910501" w:rsidR="00AA6A9D" w:rsidRDefault="002944EE" w:rsidP="0001719B">
      <w:pPr>
        <w:keepNext/>
        <w:keepLines/>
        <w:spacing w:before="120" w:after="120"/>
        <w:ind w:left="432"/>
        <w:jc w:val="center"/>
        <w:outlineLvl w:val="0"/>
        <w:rPr>
          <w:rFonts w:ascii="Calibri" w:hAnsi="Calibri" w:cs="Calibri"/>
          <w:lang w:val="el-GR"/>
        </w:rPr>
      </w:pPr>
      <w:r w:rsidRPr="002944EE">
        <w:rPr>
          <w:rFonts w:ascii="Calibri" w:hAnsi="Calibri" w:cs="Calibri"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6D7928" wp14:editId="2EEFD175">
                <wp:simplePos x="0" y="0"/>
                <wp:positionH relativeFrom="column">
                  <wp:posOffset>-22225</wp:posOffset>
                </wp:positionH>
                <wp:positionV relativeFrom="paragraph">
                  <wp:posOffset>2227580</wp:posOffset>
                </wp:positionV>
                <wp:extent cx="6120000" cy="3600000"/>
                <wp:effectExtent l="38100" t="38100" r="90805" b="9588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360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1D4034" w14:textId="77777777" w:rsidR="002944EE" w:rsidRPr="006A2C75" w:rsidRDefault="002944EE" w:rsidP="002944E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1F3864" w:themeColor="accent1" w:themeShade="80"/>
                                <w:sz w:val="36"/>
                                <w:szCs w:val="36"/>
                                <w:lang w:val="el-GR"/>
                              </w:rPr>
                            </w:pPr>
                            <w:bookmarkStart w:id="1" w:name="_Toc170137521"/>
                            <w:bookmarkStart w:id="2" w:name="_Toc170137563"/>
                          </w:p>
                          <w:p w14:paraId="3C9B32EA" w14:textId="0A95D51C" w:rsidR="002944EE" w:rsidRPr="006A2C75" w:rsidRDefault="002944EE" w:rsidP="006A2C7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6A2C75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  <w:sz w:val="36"/>
                                <w:szCs w:val="36"/>
                                <w:lang w:val="el-GR"/>
                              </w:rPr>
                              <w:t>ΔΙΑΔΙΚΑΣΙΑ ΕΣΔΠ</w:t>
                            </w:r>
                            <w:bookmarkEnd w:id="1"/>
                            <w:bookmarkEnd w:id="2"/>
                          </w:p>
                          <w:p w14:paraId="28FD0F87" w14:textId="77777777" w:rsidR="002944EE" w:rsidRPr="006A2C75" w:rsidRDefault="002944EE" w:rsidP="002944E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14:paraId="0F4983B0" w14:textId="77777777" w:rsidR="002944EE" w:rsidRPr="006A2C75" w:rsidRDefault="002944EE" w:rsidP="002944E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  <w:sz w:val="36"/>
                                <w:szCs w:val="36"/>
                                <w:lang w:val="el-GR"/>
                              </w:rPr>
                            </w:pPr>
                            <w:bookmarkStart w:id="3" w:name="_Toc170137522"/>
                            <w:bookmarkStart w:id="4" w:name="_Toc170137564"/>
                            <w:r w:rsidRPr="006A2C75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  <w:sz w:val="36"/>
                                <w:szCs w:val="36"/>
                                <w:lang w:val="el-GR"/>
                              </w:rPr>
                              <w:t>Δ1.1. ΣΧΕΔΙΑΣΜΟΣ, ΕΓΚΡΙΣΗ, ΑΝΑΘΕΩΡΗΣΗ ΚΑΙ</w:t>
                            </w:r>
                            <w:bookmarkEnd w:id="3"/>
                            <w:bookmarkEnd w:id="4"/>
                          </w:p>
                          <w:p w14:paraId="1C102A90" w14:textId="6D3343AE" w:rsidR="002944EE" w:rsidRPr="006A2C75" w:rsidRDefault="002944EE" w:rsidP="002944E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6A2C75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  <w:sz w:val="36"/>
                                <w:szCs w:val="36"/>
                                <w:lang w:val="el-GR"/>
                              </w:rPr>
                              <w:t>ΑΞΙΟΛΟΓΗΣΗ ΤΗΣ ΠΟΛΙΤΙΚΗΣ ΠΟΙΟΤΗΤΑΣ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6D792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1.75pt;margin-top:175.4pt;width:481.9pt;height:28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" fillcolor="#deeaf6 [664]" stroked="f">
                <v:shadow on="t" color="black" opacity="26214f" origin="-.5,-.5" offset=".74836mm,.74836mm"/>
                <v:textbox>
                  <w:txbxContent>
                    <w:p w14:paraId="311D4034" w14:textId="77777777" w:rsidR="002944EE" w:rsidRPr="006A2C75" w:rsidRDefault="002944EE" w:rsidP="002944EE">
                      <w:pPr>
                        <w:jc w:val="center"/>
                        <w:rPr>
                          <w:rFonts w:asciiTheme="majorHAnsi" w:hAnsiTheme="majorHAnsi" w:cstheme="majorHAnsi"/>
                          <w:color w:val="1F3864" w:themeColor="accent1" w:themeShade="80"/>
                          <w:sz w:val="36"/>
                          <w:szCs w:val="36"/>
                          <w:lang w:val="el-GR"/>
                        </w:rPr>
                      </w:pPr>
                      <w:bookmarkStart w:id="5" w:name="_Toc170137521"/>
                      <w:bookmarkStart w:id="6" w:name="_Toc170137563"/>
                    </w:p>
                    <w:p w14:paraId="3C9B32EA" w14:textId="0A95D51C" w:rsidR="002944EE" w:rsidRPr="006A2C75" w:rsidRDefault="002944EE" w:rsidP="006A2C75">
                      <w:pPr>
                        <w:jc w:val="center"/>
                        <w:rPr>
                          <w:rFonts w:asciiTheme="majorHAnsi" w:hAnsiTheme="majorHAnsi" w:cstheme="majorHAnsi"/>
                          <w:color w:val="2F5496" w:themeColor="accent1" w:themeShade="BF"/>
                          <w:sz w:val="36"/>
                          <w:szCs w:val="36"/>
                          <w:lang w:val="el-GR"/>
                        </w:rPr>
                      </w:pPr>
                      <w:r w:rsidRPr="006A2C75">
                        <w:rPr>
                          <w:rFonts w:asciiTheme="majorHAnsi" w:hAnsiTheme="majorHAnsi" w:cstheme="majorHAnsi"/>
                          <w:color w:val="2F5496" w:themeColor="accent1" w:themeShade="BF"/>
                          <w:sz w:val="36"/>
                          <w:szCs w:val="36"/>
                          <w:lang w:val="el-GR"/>
                        </w:rPr>
                        <w:t>ΔΙΑΔΙΚΑΣΙΑ ΕΣΔΠ</w:t>
                      </w:r>
                      <w:bookmarkEnd w:id="5"/>
                      <w:bookmarkEnd w:id="6"/>
                    </w:p>
                    <w:p w14:paraId="28FD0F87" w14:textId="77777777" w:rsidR="002944EE" w:rsidRPr="006A2C75" w:rsidRDefault="002944EE" w:rsidP="002944EE">
                      <w:pPr>
                        <w:jc w:val="center"/>
                        <w:rPr>
                          <w:rFonts w:asciiTheme="majorHAnsi" w:hAnsiTheme="majorHAnsi" w:cstheme="majorHAnsi"/>
                          <w:color w:val="2F5496" w:themeColor="accent1" w:themeShade="BF"/>
                          <w:sz w:val="36"/>
                          <w:szCs w:val="36"/>
                          <w:lang w:val="el-GR"/>
                        </w:rPr>
                      </w:pPr>
                    </w:p>
                    <w:p w14:paraId="0F4983B0" w14:textId="77777777" w:rsidR="002944EE" w:rsidRPr="006A2C75" w:rsidRDefault="002944EE" w:rsidP="002944EE">
                      <w:pPr>
                        <w:jc w:val="center"/>
                        <w:rPr>
                          <w:rFonts w:asciiTheme="majorHAnsi" w:hAnsiTheme="majorHAnsi" w:cstheme="majorHAnsi"/>
                          <w:color w:val="2F5496" w:themeColor="accent1" w:themeShade="BF"/>
                          <w:sz w:val="36"/>
                          <w:szCs w:val="36"/>
                          <w:lang w:val="el-GR"/>
                        </w:rPr>
                      </w:pPr>
                      <w:bookmarkStart w:id="7" w:name="_Toc170137522"/>
                      <w:bookmarkStart w:id="8" w:name="_Toc170137564"/>
                      <w:r w:rsidRPr="006A2C75">
                        <w:rPr>
                          <w:rFonts w:asciiTheme="majorHAnsi" w:hAnsiTheme="majorHAnsi" w:cstheme="majorHAnsi"/>
                          <w:color w:val="2F5496" w:themeColor="accent1" w:themeShade="BF"/>
                          <w:sz w:val="36"/>
                          <w:szCs w:val="36"/>
                          <w:lang w:val="el-GR"/>
                        </w:rPr>
                        <w:t>Δ1.1. ΣΧΕΔΙΑΣΜΟΣ, ΕΓΚΡΙΣΗ, ΑΝΑΘΕΩΡΗΣΗ ΚΑΙ</w:t>
                      </w:r>
                      <w:bookmarkEnd w:id="7"/>
                      <w:bookmarkEnd w:id="8"/>
                    </w:p>
                    <w:p w14:paraId="1C102A90" w14:textId="6D3343AE" w:rsidR="002944EE" w:rsidRPr="006A2C75" w:rsidRDefault="002944EE" w:rsidP="002944EE">
                      <w:pPr>
                        <w:jc w:val="center"/>
                        <w:rPr>
                          <w:lang w:val="el-GR"/>
                        </w:rPr>
                      </w:pPr>
                      <w:r w:rsidRPr="006A2C75">
                        <w:rPr>
                          <w:rFonts w:asciiTheme="majorHAnsi" w:hAnsiTheme="majorHAnsi" w:cstheme="majorHAnsi"/>
                          <w:color w:val="2F5496" w:themeColor="accent1" w:themeShade="BF"/>
                          <w:sz w:val="36"/>
                          <w:szCs w:val="36"/>
                          <w:lang w:val="el-GR"/>
                        </w:rPr>
                        <w:t>ΑΞΙΟΛΟΓΗΣΗ ΤΗΣ ΠΟΛΙΤΙΚΗΣ ΠΟΙΟΤΗΤΑΣ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F8C57" w14:textId="71B5EC85" w:rsidR="0001719B" w:rsidRPr="0001719B" w:rsidRDefault="00AA6A9D" w:rsidP="0001719B">
      <w:pPr>
        <w:keepNext/>
        <w:keepLines/>
        <w:spacing w:before="120" w:after="120"/>
        <w:ind w:left="432"/>
        <w:jc w:val="center"/>
        <w:outlineLvl w:val="0"/>
        <w:rPr>
          <w:rFonts w:ascii="Calibri" w:hAnsi="Calibri" w:cs="Calibri"/>
          <w:lang w:val="el-GR"/>
        </w:rPr>
      </w:pPr>
      <w:r w:rsidRPr="0001719B">
        <w:rPr>
          <w:rFonts w:ascii="Calibri" w:hAnsi="Calibri" w:cs="Calibri"/>
          <w:lang w:val="el-GR"/>
        </w:rPr>
        <w:t xml:space="preserve"> </w:t>
      </w:r>
    </w:p>
    <w:p w14:paraId="0DC7A1ED" w14:textId="0C9C6EF4" w:rsidR="0001719B" w:rsidRPr="0001719B" w:rsidRDefault="0001719B" w:rsidP="0001719B">
      <w:pPr>
        <w:jc w:val="center"/>
        <w:rPr>
          <w:lang w:val="el-GR"/>
        </w:rPr>
      </w:pPr>
    </w:p>
    <w:p w14:paraId="1970BE48" w14:textId="0720EF82" w:rsidR="00B14994" w:rsidRDefault="00C16A5C" w:rsidP="002944EE">
      <w:pPr>
        <w:pStyle w:val="1"/>
        <w:numPr>
          <w:ilvl w:val="0"/>
          <w:numId w:val="0"/>
        </w:numPr>
        <w:ind w:left="360" w:hanging="360"/>
        <w:rPr>
          <w:lang w:val="el-GR"/>
        </w:rPr>
      </w:pPr>
      <w:bookmarkStart w:id="5" w:name="_GoBack"/>
      <w:bookmarkEnd w:id="5"/>
      <w:r w:rsidRPr="00B1493E">
        <w:rPr>
          <w:lang w:val="el-GR"/>
        </w:rPr>
        <w:br w:type="page"/>
      </w:r>
    </w:p>
    <w:p w14:paraId="154091CC" w14:textId="77777777" w:rsidR="00B14994" w:rsidRPr="00D346E4" w:rsidRDefault="009455C9" w:rsidP="00D346E4">
      <w:pPr>
        <w:rPr>
          <w:rFonts w:ascii="Cambria" w:hAnsi="Cambria"/>
          <w:b/>
          <w:bCs/>
          <w:color w:val="1F4E79" w:themeColor="accent5" w:themeShade="80"/>
          <w:sz w:val="28"/>
          <w:szCs w:val="28"/>
          <w:lang w:val="el-GR"/>
        </w:rPr>
      </w:pPr>
      <w:r w:rsidRPr="00D346E4">
        <w:rPr>
          <w:rFonts w:ascii="Cambria" w:hAnsi="Cambria"/>
          <w:b/>
          <w:bCs/>
          <w:color w:val="1F4E79" w:themeColor="accent5" w:themeShade="80"/>
          <w:sz w:val="28"/>
          <w:szCs w:val="28"/>
          <w:lang w:val="el-GR"/>
        </w:rPr>
        <w:lastRenderedPageBreak/>
        <w:t>ΠΙΝΑΚΑΣ ΠΕΡΙΕΧΟΜΕΝΩΝ</w:t>
      </w:r>
    </w:p>
    <w:p w14:paraId="19AD830D" w14:textId="4F6EAF1F" w:rsidR="00145E12" w:rsidRDefault="00145E12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r>
        <w:rPr>
          <w:lang w:val="el-GR"/>
        </w:rPr>
        <w:fldChar w:fldCharType="begin"/>
      </w:r>
      <w:r>
        <w:rPr>
          <w:lang w:val="el-GR"/>
        </w:rPr>
        <w:instrText xml:space="preserve"> TOC \o "1-1" \h \z \u </w:instrText>
      </w:r>
      <w:r>
        <w:rPr>
          <w:lang w:val="el-GR"/>
        </w:rPr>
        <w:fldChar w:fldCharType="separate"/>
      </w:r>
      <w:hyperlink w:anchor="_Toc170137602" w:history="1">
        <w:r w:rsidRPr="00405B67">
          <w:rPr>
            <w:rStyle w:val="-"/>
            <w:noProof/>
            <w:lang w:val="el-GR"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Pr="00405B67">
          <w:rPr>
            <w:rStyle w:val="-"/>
            <w:noProof/>
            <w:lang w:val="el-GR"/>
          </w:rPr>
          <w:t>ΣΚΟΠΟΣ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_Toc170137602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089401F" w14:textId="2675A4FE" w:rsidR="00145E12" w:rsidRDefault="00D14FC8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137603" w:history="1">
        <w:r w:rsidR="00145E12" w:rsidRPr="00405B67">
          <w:rPr>
            <w:rStyle w:val="-"/>
            <w:noProof/>
            <w:lang w:val="el-GR"/>
          </w:rPr>
          <w:t>2.</w:t>
        </w:r>
        <w:r w:rsidR="00145E12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145E12" w:rsidRPr="00405B67">
          <w:rPr>
            <w:rStyle w:val="-"/>
            <w:noProof/>
            <w:lang w:val="el-GR"/>
          </w:rPr>
          <w:t>ΒΗΜΑΤΑ ΥΛΟΠΟΙΗΣΗΣ</w:t>
        </w:r>
        <w:r w:rsidR="00145E12">
          <w:rPr>
            <w:noProof/>
            <w:webHidden/>
          </w:rPr>
          <w:tab/>
        </w:r>
        <w:r w:rsidR="00145E12">
          <w:rPr>
            <w:noProof/>
            <w:webHidden/>
          </w:rPr>
          <w:fldChar w:fldCharType="begin"/>
        </w:r>
        <w:r w:rsidR="00145E12">
          <w:rPr>
            <w:noProof/>
            <w:webHidden/>
          </w:rPr>
          <w:instrText xml:space="preserve"> PAGEREF _Toc170137603 \h </w:instrText>
        </w:r>
        <w:r w:rsidR="00145E12">
          <w:rPr>
            <w:noProof/>
            <w:webHidden/>
          </w:rPr>
        </w:r>
        <w:r w:rsidR="00145E12">
          <w:rPr>
            <w:noProof/>
            <w:webHidden/>
          </w:rPr>
          <w:fldChar w:fldCharType="separate"/>
        </w:r>
        <w:r w:rsidR="00145E12">
          <w:rPr>
            <w:noProof/>
            <w:webHidden/>
          </w:rPr>
          <w:t>3</w:t>
        </w:r>
        <w:r w:rsidR="00145E12">
          <w:rPr>
            <w:noProof/>
            <w:webHidden/>
          </w:rPr>
          <w:fldChar w:fldCharType="end"/>
        </w:r>
      </w:hyperlink>
    </w:p>
    <w:p w14:paraId="1C6DBA28" w14:textId="4EF44C1C" w:rsidR="00145E12" w:rsidRDefault="00D14FC8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137604" w:history="1">
        <w:r w:rsidR="00145E12" w:rsidRPr="00405B67">
          <w:rPr>
            <w:rStyle w:val="-"/>
            <w:noProof/>
            <w:lang w:val="el-GR"/>
          </w:rPr>
          <w:t>3.</w:t>
        </w:r>
        <w:r w:rsidR="00145E12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145E12" w:rsidRPr="00405B67">
          <w:rPr>
            <w:rStyle w:val="-"/>
            <w:noProof/>
            <w:lang w:val="el-GR"/>
          </w:rPr>
          <w:t>ΧΡΟΝΟΔΙΑΓΡΑΜΜΑ</w:t>
        </w:r>
        <w:r w:rsidR="00145E12">
          <w:rPr>
            <w:noProof/>
            <w:webHidden/>
          </w:rPr>
          <w:tab/>
        </w:r>
        <w:r w:rsidR="00145E12">
          <w:rPr>
            <w:noProof/>
            <w:webHidden/>
          </w:rPr>
          <w:fldChar w:fldCharType="begin"/>
        </w:r>
        <w:r w:rsidR="00145E12">
          <w:rPr>
            <w:noProof/>
            <w:webHidden/>
          </w:rPr>
          <w:instrText xml:space="preserve"> PAGEREF _Toc170137604 \h </w:instrText>
        </w:r>
        <w:r w:rsidR="00145E12">
          <w:rPr>
            <w:noProof/>
            <w:webHidden/>
          </w:rPr>
        </w:r>
        <w:r w:rsidR="00145E12">
          <w:rPr>
            <w:noProof/>
            <w:webHidden/>
          </w:rPr>
          <w:fldChar w:fldCharType="separate"/>
        </w:r>
        <w:r w:rsidR="00145E12">
          <w:rPr>
            <w:noProof/>
            <w:webHidden/>
          </w:rPr>
          <w:t>5</w:t>
        </w:r>
        <w:r w:rsidR="00145E12">
          <w:rPr>
            <w:noProof/>
            <w:webHidden/>
          </w:rPr>
          <w:fldChar w:fldCharType="end"/>
        </w:r>
      </w:hyperlink>
    </w:p>
    <w:p w14:paraId="388B62A7" w14:textId="412C5A6C" w:rsidR="00145E12" w:rsidRDefault="00D14FC8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137605" w:history="1">
        <w:r w:rsidR="00145E12" w:rsidRPr="00405B67">
          <w:rPr>
            <w:rStyle w:val="-"/>
            <w:noProof/>
            <w:lang w:val="el-GR"/>
          </w:rPr>
          <w:t>4.</w:t>
        </w:r>
        <w:r w:rsidR="00145E12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145E12" w:rsidRPr="00405B67">
          <w:rPr>
            <w:rStyle w:val="-"/>
            <w:noProof/>
            <w:lang w:val="el-GR"/>
          </w:rPr>
          <w:t>ΣΧΕΤΙΚΑ ΕΓΓΡΑΦΑ</w:t>
        </w:r>
        <w:r w:rsidR="00145E12">
          <w:rPr>
            <w:noProof/>
            <w:webHidden/>
          </w:rPr>
          <w:tab/>
        </w:r>
        <w:r w:rsidR="00145E12">
          <w:rPr>
            <w:noProof/>
            <w:webHidden/>
          </w:rPr>
          <w:fldChar w:fldCharType="begin"/>
        </w:r>
        <w:r w:rsidR="00145E12">
          <w:rPr>
            <w:noProof/>
            <w:webHidden/>
          </w:rPr>
          <w:instrText xml:space="preserve"> PAGEREF _Toc170137605 \h </w:instrText>
        </w:r>
        <w:r w:rsidR="00145E12">
          <w:rPr>
            <w:noProof/>
            <w:webHidden/>
          </w:rPr>
        </w:r>
        <w:r w:rsidR="00145E12">
          <w:rPr>
            <w:noProof/>
            <w:webHidden/>
          </w:rPr>
          <w:fldChar w:fldCharType="separate"/>
        </w:r>
        <w:r w:rsidR="00145E12">
          <w:rPr>
            <w:noProof/>
            <w:webHidden/>
          </w:rPr>
          <w:t>5</w:t>
        </w:r>
        <w:r w:rsidR="00145E12">
          <w:rPr>
            <w:noProof/>
            <w:webHidden/>
          </w:rPr>
          <w:fldChar w:fldCharType="end"/>
        </w:r>
      </w:hyperlink>
    </w:p>
    <w:p w14:paraId="56547D81" w14:textId="18BFEDAE" w:rsidR="00145E12" w:rsidRDefault="00D14FC8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137606" w:history="1">
        <w:r w:rsidR="00145E12" w:rsidRPr="00405B67">
          <w:rPr>
            <w:rStyle w:val="-"/>
            <w:noProof/>
            <w:lang w:val="el-GR"/>
          </w:rPr>
          <w:t>5.</w:t>
        </w:r>
        <w:r w:rsidR="00145E12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145E12" w:rsidRPr="00405B67">
          <w:rPr>
            <w:rStyle w:val="-"/>
            <w:noProof/>
            <w:lang w:val="el-GR"/>
          </w:rPr>
          <w:t>ΑΡΧΕΙΑ</w:t>
        </w:r>
        <w:r w:rsidR="00145E12">
          <w:rPr>
            <w:noProof/>
            <w:webHidden/>
          </w:rPr>
          <w:tab/>
        </w:r>
        <w:r w:rsidR="00145E12">
          <w:rPr>
            <w:noProof/>
            <w:webHidden/>
          </w:rPr>
          <w:fldChar w:fldCharType="begin"/>
        </w:r>
        <w:r w:rsidR="00145E12">
          <w:rPr>
            <w:noProof/>
            <w:webHidden/>
          </w:rPr>
          <w:instrText xml:space="preserve"> PAGEREF _Toc170137606 \h </w:instrText>
        </w:r>
        <w:r w:rsidR="00145E12">
          <w:rPr>
            <w:noProof/>
            <w:webHidden/>
          </w:rPr>
        </w:r>
        <w:r w:rsidR="00145E12">
          <w:rPr>
            <w:noProof/>
            <w:webHidden/>
          </w:rPr>
          <w:fldChar w:fldCharType="separate"/>
        </w:r>
        <w:r w:rsidR="00145E12">
          <w:rPr>
            <w:noProof/>
            <w:webHidden/>
          </w:rPr>
          <w:t>5</w:t>
        </w:r>
        <w:r w:rsidR="00145E12">
          <w:rPr>
            <w:noProof/>
            <w:webHidden/>
          </w:rPr>
          <w:fldChar w:fldCharType="end"/>
        </w:r>
      </w:hyperlink>
    </w:p>
    <w:p w14:paraId="025F99BB" w14:textId="4524F58D" w:rsidR="00145E12" w:rsidRPr="00262B33" w:rsidRDefault="00D14FC8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137607" w:history="1">
        <w:r w:rsidR="00145E12" w:rsidRPr="00405B67">
          <w:rPr>
            <w:rStyle w:val="-"/>
            <w:noProof/>
            <w:lang w:val="el-GR"/>
          </w:rPr>
          <w:t>6.</w:t>
        </w:r>
        <w:r w:rsidR="00145E12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145E12" w:rsidRPr="00405B67">
          <w:rPr>
            <w:rStyle w:val="-"/>
            <w:noProof/>
            <w:lang w:val="el-GR"/>
          </w:rPr>
          <w:t>ΥΠΕΥΘΥΝΟΤΗΤΕΣ</w:t>
        </w:r>
        <w:r w:rsidR="00145E12">
          <w:rPr>
            <w:noProof/>
            <w:webHidden/>
          </w:rPr>
          <w:tab/>
        </w:r>
        <w:r w:rsidR="00262B33">
          <w:rPr>
            <w:noProof/>
            <w:webHidden/>
            <w:lang w:val="el-GR"/>
          </w:rPr>
          <w:t>5</w:t>
        </w:r>
      </w:hyperlink>
    </w:p>
    <w:p w14:paraId="28994293" w14:textId="5F92730C" w:rsidR="00145E12" w:rsidRDefault="00D14FC8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137608" w:history="1">
        <w:r w:rsidR="00145E12" w:rsidRPr="00405B67">
          <w:rPr>
            <w:rStyle w:val="-"/>
            <w:noProof/>
            <w:lang w:val="el-GR"/>
          </w:rPr>
          <w:t>7.</w:t>
        </w:r>
        <w:r w:rsidR="00145E12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145E12" w:rsidRPr="00405B67">
          <w:rPr>
            <w:rStyle w:val="-"/>
            <w:noProof/>
            <w:lang w:val="el-GR"/>
          </w:rPr>
          <w:t>ΕΠΕΞΗΓΗΣΕΙΣ</w:t>
        </w:r>
        <w:r w:rsidR="00145E12">
          <w:rPr>
            <w:noProof/>
            <w:webHidden/>
          </w:rPr>
          <w:tab/>
        </w:r>
        <w:r w:rsidR="00145E12">
          <w:rPr>
            <w:noProof/>
            <w:webHidden/>
          </w:rPr>
          <w:fldChar w:fldCharType="begin"/>
        </w:r>
        <w:r w:rsidR="00145E12">
          <w:rPr>
            <w:noProof/>
            <w:webHidden/>
          </w:rPr>
          <w:instrText xml:space="preserve"> PAGEREF _Toc170137608 \h </w:instrText>
        </w:r>
        <w:r w:rsidR="00145E12">
          <w:rPr>
            <w:noProof/>
            <w:webHidden/>
          </w:rPr>
        </w:r>
        <w:r w:rsidR="00145E12">
          <w:rPr>
            <w:noProof/>
            <w:webHidden/>
          </w:rPr>
          <w:fldChar w:fldCharType="separate"/>
        </w:r>
        <w:r w:rsidR="00145E12">
          <w:rPr>
            <w:noProof/>
            <w:webHidden/>
          </w:rPr>
          <w:t>6</w:t>
        </w:r>
        <w:r w:rsidR="00145E12">
          <w:rPr>
            <w:noProof/>
            <w:webHidden/>
          </w:rPr>
          <w:fldChar w:fldCharType="end"/>
        </w:r>
      </w:hyperlink>
    </w:p>
    <w:p w14:paraId="1A9BB841" w14:textId="3E9D176D" w:rsidR="00145E12" w:rsidRDefault="00D14FC8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137609" w:history="1">
        <w:r w:rsidR="00145E12" w:rsidRPr="00405B67">
          <w:rPr>
            <w:rStyle w:val="-"/>
            <w:noProof/>
            <w:lang w:val="el-GR"/>
          </w:rPr>
          <w:t>8.</w:t>
        </w:r>
        <w:r w:rsidR="00145E12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145E12" w:rsidRPr="00405B67">
          <w:rPr>
            <w:rStyle w:val="-"/>
            <w:noProof/>
            <w:lang w:val="el-GR"/>
          </w:rPr>
          <w:t>ΟΔΗΓΙΕΣ ΕΡΓΑΣΙΑΣ</w:t>
        </w:r>
        <w:r w:rsidR="00145E12">
          <w:rPr>
            <w:noProof/>
            <w:webHidden/>
          </w:rPr>
          <w:tab/>
        </w:r>
        <w:r w:rsidR="00145E12">
          <w:rPr>
            <w:noProof/>
            <w:webHidden/>
          </w:rPr>
          <w:fldChar w:fldCharType="begin"/>
        </w:r>
        <w:r w:rsidR="00145E12">
          <w:rPr>
            <w:noProof/>
            <w:webHidden/>
          </w:rPr>
          <w:instrText xml:space="preserve"> PAGEREF _Toc170137609 \h </w:instrText>
        </w:r>
        <w:r w:rsidR="00145E12">
          <w:rPr>
            <w:noProof/>
            <w:webHidden/>
          </w:rPr>
        </w:r>
        <w:r w:rsidR="00145E12">
          <w:rPr>
            <w:noProof/>
            <w:webHidden/>
          </w:rPr>
          <w:fldChar w:fldCharType="separate"/>
        </w:r>
        <w:r w:rsidR="00145E12">
          <w:rPr>
            <w:noProof/>
            <w:webHidden/>
          </w:rPr>
          <w:t>6</w:t>
        </w:r>
        <w:r w:rsidR="00145E12">
          <w:rPr>
            <w:noProof/>
            <w:webHidden/>
          </w:rPr>
          <w:fldChar w:fldCharType="end"/>
        </w:r>
      </w:hyperlink>
    </w:p>
    <w:p w14:paraId="62F85E97" w14:textId="64020C07" w:rsidR="00145E12" w:rsidRDefault="00D14FC8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137610" w:history="1">
        <w:r w:rsidR="00145E12" w:rsidRPr="00405B67">
          <w:rPr>
            <w:rStyle w:val="-"/>
            <w:noProof/>
            <w:lang w:val="el-GR"/>
          </w:rPr>
          <w:t>9.</w:t>
        </w:r>
        <w:r w:rsidR="00145E12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145E12" w:rsidRPr="00405B67">
          <w:rPr>
            <w:rStyle w:val="-"/>
            <w:noProof/>
            <w:lang w:val="el-GR"/>
          </w:rPr>
          <w:t>ΔΙΑΓΡΑΜΜΑ ΡΟΗΣ</w:t>
        </w:r>
        <w:r w:rsidR="00145E12">
          <w:rPr>
            <w:noProof/>
            <w:webHidden/>
          </w:rPr>
          <w:tab/>
        </w:r>
        <w:r w:rsidR="00145E12">
          <w:rPr>
            <w:noProof/>
            <w:webHidden/>
          </w:rPr>
          <w:fldChar w:fldCharType="begin"/>
        </w:r>
        <w:r w:rsidR="00145E12">
          <w:rPr>
            <w:noProof/>
            <w:webHidden/>
          </w:rPr>
          <w:instrText xml:space="preserve"> PAGEREF _Toc170137610 \h </w:instrText>
        </w:r>
        <w:r w:rsidR="00145E12">
          <w:rPr>
            <w:noProof/>
            <w:webHidden/>
          </w:rPr>
        </w:r>
        <w:r w:rsidR="00145E12">
          <w:rPr>
            <w:noProof/>
            <w:webHidden/>
          </w:rPr>
          <w:fldChar w:fldCharType="separate"/>
        </w:r>
        <w:r w:rsidR="00145E12">
          <w:rPr>
            <w:noProof/>
            <w:webHidden/>
          </w:rPr>
          <w:t>7</w:t>
        </w:r>
        <w:r w:rsidR="00145E12">
          <w:rPr>
            <w:noProof/>
            <w:webHidden/>
          </w:rPr>
          <w:fldChar w:fldCharType="end"/>
        </w:r>
      </w:hyperlink>
    </w:p>
    <w:p w14:paraId="00324D4D" w14:textId="6D51C3E9" w:rsidR="00B14994" w:rsidRDefault="00145E12" w:rsidP="00B14994">
      <w:pPr>
        <w:rPr>
          <w:lang w:val="el-GR"/>
        </w:rPr>
      </w:pPr>
      <w:r>
        <w:rPr>
          <w:lang w:val="el-GR"/>
        </w:rPr>
        <w:fldChar w:fldCharType="end"/>
      </w:r>
    </w:p>
    <w:p w14:paraId="24CC3EB1" w14:textId="77777777" w:rsidR="00B14994" w:rsidRDefault="00B14994" w:rsidP="00B14994">
      <w:pPr>
        <w:rPr>
          <w:lang w:val="el-GR"/>
        </w:rPr>
      </w:pPr>
    </w:p>
    <w:p w14:paraId="4A8DDD39" w14:textId="77777777" w:rsidR="00B14994" w:rsidRDefault="00B14994" w:rsidP="00B14994">
      <w:pPr>
        <w:rPr>
          <w:lang w:val="el-GR"/>
        </w:rPr>
      </w:pPr>
    </w:p>
    <w:p w14:paraId="3F6CC287" w14:textId="77777777" w:rsidR="00B14994" w:rsidRDefault="00B14994" w:rsidP="00B14994">
      <w:pPr>
        <w:rPr>
          <w:lang w:val="el-GR"/>
        </w:rPr>
      </w:pPr>
    </w:p>
    <w:p w14:paraId="4A6F8152" w14:textId="77777777" w:rsidR="00B14994" w:rsidRDefault="00B14994" w:rsidP="00B14994">
      <w:pPr>
        <w:rPr>
          <w:lang w:val="el-GR"/>
        </w:rPr>
      </w:pPr>
    </w:p>
    <w:p w14:paraId="32C0FD2F" w14:textId="77777777" w:rsidR="00B14994" w:rsidRDefault="00B14994" w:rsidP="00B14994">
      <w:pPr>
        <w:rPr>
          <w:lang w:val="el-GR"/>
        </w:rPr>
      </w:pPr>
    </w:p>
    <w:p w14:paraId="30BDB81C" w14:textId="77777777" w:rsidR="00B14994" w:rsidRDefault="00B14994" w:rsidP="00B14994">
      <w:pPr>
        <w:rPr>
          <w:lang w:val="el-GR"/>
        </w:rPr>
      </w:pPr>
    </w:p>
    <w:p w14:paraId="794CE14F" w14:textId="77777777" w:rsidR="00B14994" w:rsidRDefault="00B14994" w:rsidP="00B14994">
      <w:pPr>
        <w:rPr>
          <w:lang w:val="el-GR"/>
        </w:rPr>
      </w:pPr>
    </w:p>
    <w:p w14:paraId="156C9D6C" w14:textId="77777777" w:rsidR="00B14994" w:rsidRDefault="00B14994" w:rsidP="00B14994">
      <w:pPr>
        <w:rPr>
          <w:lang w:val="el-GR"/>
        </w:rPr>
      </w:pPr>
    </w:p>
    <w:p w14:paraId="02DFE652" w14:textId="77777777" w:rsidR="00B14994" w:rsidRDefault="00B14994" w:rsidP="00B14994">
      <w:pPr>
        <w:rPr>
          <w:lang w:val="el-GR"/>
        </w:rPr>
      </w:pPr>
    </w:p>
    <w:p w14:paraId="62938019" w14:textId="77777777" w:rsidR="00B14994" w:rsidRDefault="00B14994" w:rsidP="00B14994">
      <w:pPr>
        <w:rPr>
          <w:lang w:val="el-GR"/>
        </w:rPr>
      </w:pPr>
    </w:p>
    <w:p w14:paraId="4FA634A5" w14:textId="77777777" w:rsidR="00B14994" w:rsidRDefault="00B14994" w:rsidP="00B14994">
      <w:pPr>
        <w:rPr>
          <w:lang w:val="el-GR"/>
        </w:rPr>
      </w:pPr>
    </w:p>
    <w:p w14:paraId="363E8E8F" w14:textId="77777777" w:rsidR="00B14994" w:rsidRDefault="00B14994" w:rsidP="00B14994">
      <w:pPr>
        <w:rPr>
          <w:lang w:val="el-GR"/>
        </w:rPr>
      </w:pPr>
    </w:p>
    <w:p w14:paraId="18EFDE04" w14:textId="77777777" w:rsidR="00B14994" w:rsidRDefault="00B14994" w:rsidP="00B14994">
      <w:pPr>
        <w:rPr>
          <w:lang w:val="el-GR"/>
        </w:rPr>
      </w:pPr>
    </w:p>
    <w:p w14:paraId="4524FFAB" w14:textId="77777777" w:rsidR="00B14994" w:rsidRDefault="00B14994" w:rsidP="00B14994">
      <w:pPr>
        <w:rPr>
          <w:lang w:val="el-GR"/>
        </w:rPr>
      </w:pPr>
    </w:p>
    <w:p w14:paraId="37711026" w14:textId="77777777" w:rsidR="00B14994" w:rsidRDefault="00B14994" w:rsidP="00B14994">
      <w:pPr>
        <w:rPr>
          <w:lang w:val="el-GR"/>
        </w:rPr>
      </w:pPr>
    </w:p>
    <w:p w14:paraId="07855128" w14:textId="77777777" w:rsidR="00B14994" w:rsidRDefault="00B14994" w:rsidP="00B14994">
      <w:pPr>
        <w:rPr>
          <w:lang w:val="el-GR"/>
        </w:rPr>
      </w:pPr>
    </w:p>
    <w:p w14:paraId="22A41170" w14:textId="77777777" w:rsidR="00B14994" w:rsidRDefault="00B14994" w:rsidP="00B14994">
      <w:pPr>
        <w:rPr>
          <w:lang w:val="el-GR"/>
        </w:rPr>
      </w:pPr>
    </w:p>
    <w:p w14:paraId="78E9820D" w14:textId="312F2F2D" w:rsidR="00B14994" w:rsidRDefault="00C00CA7" w:rsidP="00C00CA7">
      <w:pPr>
        <w:spacing w:line="240" w:lineRule="auto"/>
        <w:rPr>
          <w:lang w:val="el-GR"/>
        </w:rPr>
      </w:pPr>
      <w:r>
        <w:rPr>
          <w:lang w:val="el-GR"/>
        </w:rPr>
        <w:br w:type="page"/>
      </w:r>
    </w:p>
    <w:p w14:paraId="5A5861DB" w14:textId="09420584" w:rsidR="005230D9" w:rsidRPr="00D346E4" w:rsidRDefault="005230D9" w:rsidP="00D346E4">
      <w:pPr>
        <w:pStyle w:val="1"/>
        <w:numPr>
          <w:ilvl w:val="0"/>
          <w:numId w:val="15"/>
        </w:numPr>
        <w:rPr>
          <w:lang w:val="el-GR"/>
        </w:rPr>
      </w:pPr>
      <w:bookmarkStart w:id="6" w:name="_Toc481663127"/>
      <w:bookmarkStart w:id="7" w:name="_Toc170137524"/>
      <w:bookmarkStart w:id="8" w:name="_Toc170137566"/>
      <w:bookmarkStart w:id="9" w:name="_Toc170137602"/>
      <w:r w:rsidRPr="00D346E4">
        <w:rPr>
          <w:lang w:val="el-GR"/>
        </w:rPr>
        <w:lastRenderedPageBreak/>
        <w:t>ΣΚΟΠΟΣ</w:t>
      </w:r>
      <w:bookmarkEnd w:id="6"/>
      <w:bookmarkEnd w:id="7"/>
      <w:bookmarkEnd w:id="8"/>
      <w:bookmarkEnd w:id="9"/>
    </w:p>
    <w:p w14:paraId="0BAEF5BD" w14:textId="69474AF7" w:rsidR="005230D9" w:rsidRDefault="005230D9" w:rsidP="005230D9">
      <w:pPr>
        <w:rPr>
          <w:rFonts w:ascii="Calibri" w:hAnsi="Calibri" w:cs="Arial"/>
          <w:szCs w:val="22"/>
          <w:lang w:val="el-GR"/>
        </w:rPr>
      </w:pPr>
      <w:r w:rsidRPr="00E96452">
        <w:rPr>
          <w:rFonts w:ascii="Calibri" w:hAnsi="Calibri" w:cs="Arial"/>
          <w:szCs w:val="22"/>
          <w:lang w:val="el-GR"/>
        </w:rPr>
        <w:t>Η Διαδικασία αυτή καθορίζει το</w:t>
      </w:r>
      <w:r>
        <w:rPr>
          <w:rFonts w:ascii="Calibri" w:hAnsi="Calibri" w:cs="Arial"/>
          <w:szCs w:val="22"/>
          <w:lang w:val="el-GR"/>
        </w:rPr>
        <w:t>ν</w:t>
      </w:r>
      <w:r w:rsidRPr="00E96452">
        <w:rPr>
          <w:rFonts w:ascii="Calibri" w:hAnsi="Calibri" w:cs="Arial"/>
          <w:szCs w:val="22"/>
          <w:lang w:val="el-GR"/>
        </w:rPr>
        <w:t xml:space="preserve"> </w:t>
      </w:r>
      <w:r>
        <w:rPr>
          <w:rFonts w:ascii="Calibri" w:hAnsi="Calibri" w:cs="Arial"/>
          <w:szCs w:val="22"/>
          <w:lang w:val="el-GR"/>
        </w:rPr>
        <w:t>τρόπο</w:t>
      </w:r>
      <w:r w:rsidRPr="00E96452">
        <w:rPr>
          <w:rFonts w:ascii="Calibri" w:hAnsi="Calibri" w:cs="Arial"/>
          <w:szCs w:val="22"/>
          <w:lang w:val="el-GR"/>
        </w:rPr>
        <w:t xml:space="preserve"> με το</w:t>
      </w:r>
      <w:r>
        <w:rPr>
          <w:rFonts w:ascii="Calibri" w:hAnsi="Calibri" w:cs="Arial"/>
          <w:szCs w:val="22"/>
          <w:lang w:val="el-GR"/>
        </w:rPr>
        <w:t>ν</w:t>
      </w:r>
      <w:r w:rsidRPr="00E96452">
        <w:rPr>
          <w:rFonts w:ascii="Calibri" w:hAnsi="Calibri" w:cs="Arial"/>
          <w:szCs w:val="22"/>
          <w:lang w:val="el-GR"/>
        </w:rPr>
        <w:t xml:space="preserve"> οποίο </w:t>
      </w:r>
      <w:r w:rsidR="00F00B02" w:rsidRPr="00F00B02">
        <w:rPr>
          <w:rFonts w:ascii="Calibri" w:hAnsi="Calibri" w:cs="Arial"/>
          <w:szCs w:val="22"/>
          <w:lang w:val="el-GR"/>
        </w:rPr>
        <w:t xml:space="preserve">η </w:t>
      </w:r>
      <w:r w:rsidR="00492645">
        <w:rPr>
          <w:rFonts w:ascii="Calibri" w:hAnsi="Calibri" w:cs="Arial"/>
          <w:szCs w:val="22"/>
          <w:lang w:val="el-GR"/>
        </w:rPr>
        <w:t>Π</w:t>
      </w:r>
      <w:r w:rsidR="00F00B02" w:rsidRPr="00F00B02">
        <w:rPr>
          <w:rFonts w:ascii="Calibri" w:hAnsi="Calibri" w:cs="Arial"/>
          <w:szCs w:val="22"/>
          <w:lang w:val="el-GR"/>
        </w:rPr>
        <w:t xml:space="preserve">ολιτική </w:t>
      </w:r>
      <w:r w:rsidR="00492645">
        <w:rPr>
          <w:rFonts w:ascii="Calibri" w:hAnsi="Calibri" w:cs="Arial"/>
          <w:szCs w:val="22"/>
          <w:lang w:val="el-GR"/>
        </w:rPr>
        <w:t>Π</w:t>
      </w:r>
      <w:r w:rsidR="00F00B02">
        <w:rPr>
          <w:rFonts w:ascii="Calibri" w:hAnsi="Calibri" w:cs="Arial"/>
          <w:szCs w:val="22"/>
          <w:lang w:val="el-GR"/>
        </w:rPr>
        <w:t>οιότητας</w:t>
      </w:r>
      <w:r w:rsidR="00F00B02" w:rsidRPr="00F00B02">
        <w:rPr>
          <w:rFonts w:ascii="Calibri" w:hAnsi="Calibri" w:cs="Arial"/>
          <w:szCs w:val="22"/>
          <w:lang w:val="el-GR"/>
        </w:rPr>
        <w:t xml:space="preserve"> </w:t>
      </w:r>
      <w:r w:rsidR="00F00B02">
        <w:rPr>
          <w:rFonts w:ascii="Calibri" w:hAnsi="Calibri" w:cs="Arial"/>
          <w:szCs w:val="22"/>
          <w:lang w:val="el-GR"/>
        </w:rPr>
        <w:t xml:space="preserve">του </w:t>
      </w:r>
      <w:r w:rsidR="00C9475D">
        <w:rPr>
          <w:rFonts w:ascii="Calibri" w:hAnsi="Calibri" w:cs="Arial"/>
          <w:szCs w:val="22"/>
          <w:lang w:val="el-GR"/>
        </w:rPr>
        <w:t>ΓΠΑ</w:t>
      </w:r>
      <w:r w:rsidR="00F00B02" w:rsidRPr="00F00B02">
        <w:rPr>
          <w:rFonts w:ascii="Calibri" w:hAnsi="Calibri" w:cs="Arial"/>
          <w:szCs w:val="22"/>
          <w:lang w:val="el-GR"/>
        </w:rPr>
        <w:t xml:space="preserve"> σχεδιάζεται, εγκρίνεται, εφαρμόζεται, παρακολουθείται και αναθεωρείται</w:t>
      </w:r>
      <w:r w:rsidR="00F00B02">
        <w:rPr>
          <w:rFonts w:ascii="Calibri" w:hAnsi="Calibri" w:cs="Arial"/>
          <w:szCs w:val="22"/>
          <w:lang w:val="el-GR"/>
        </w:rPr>
        <w:t>.</w:t>
      </w:r>
    </w:p>
    <w:p w14:paraId="48581101" w14:textId="77777777" w:rsidR="00A31C7A" w:rsidRPr="00341B0F" w:rsidRDefault="00A31C7A" w:rsidP="005230D9">
      <w:pPr>
        <w:rPr>
          <w:lang w:val="el-GR"/>
        </w:rPr>
      </w:pPr>
    </w:p>
    <w:p w14:paraId="52160BB5" w14:textId="04B5F504" w:rsidR="005230D9" w:rsidRPr="00341B0F" w:rsidRDefault="004062F4" w:rsidP="00D346E4">
      <w:pPr>
        <w:pStyle w:val="1"/>
        <w:rPr>
          <w:lang w:val="el-GR"/>
        </w:rPr>
      </w:pPr>
      <w:bookmarkStart w:id="10" w:name="_Toc170137525"/>
      <w:bookmarkStart w:id="11" w:name="_Toc170137567"/>
      <w:bookmarkStart w:id="12" w:name="_Toc170137603"/>
      <w:r>
        <w:rPr>
          <w:lang w:val="el-GR"/>
        </w:rPr>
        <w:t>ΒΗΜΑΤΑ ΥΛΟΠΟΙΗΣΗΣ</w:t>
      </w:r>
      <w:bookmarkEnd w:id="10"/>
      <w:bookmarkEnd w:id="11"/>
      <w:bookmarkEnd w:id="12"/>
    </w:p>
    <w:p w14:paraId="32CBF380" w14:textId="77777777" w:rsidR="005230D9" w:rsidRPr="00E96452" w:rsidRDefault="005230D9" w:rsidP="00A31C7A">
      <w:pPr>
        <w:pStyle w:val="2"/>
        <w:rPr>
          <w:lang w:val="el-GR"/>
        </w:rPr>
      </w:pPr>
      <w:bookmarkStart w:id="13" w:name="_Toc170137526"/>
      <w:r w:rsidRPr="00B14994">
        <w:rPr>
          <w:lang w:val="el-GR"/>
        </w:rPr>
        <w:t>2.1</w:t>
      </w:r>
      <w:r w:rsidRPr="00B14994">
        <w:rPr>
          <w:lang w:val="el-GR"/>
        </w:rPr>
        <w:tab/>
      </w:r>
      <w:r>
        <w:rPr>
          <w:lang w:val="el-GR"/>
        </w:rPr>
        <w:t>Γενικά</w:t>
      </w:r>
      <w:bookmarkEnd w:id="13"/>
    </w:p>
    <w:p w14:paraId="4D2DA70D" w14:textId="381CD848" w:rsidR="003E468F" w:rsidRDefault="003E468F" w:rsidP="00A31C7A">
      <w:pPr>
        <w:rPr>
          <w:lang w:val="el-GR"/>
        </w:rPr>
      </w:pPr>
      <w:r w:rsidRPr="003E468F">
        <w:rPr>
          <w:lang w:val="el-GR"/>
        </w:rPr>
        <w:t>Η Πολιτική Ποιότητας του ΓΠΑ εκφράζει τον Στρατηγικό Στόχο του Ιδρύματος για Διασφάλιση</w:t>
      </w:r>
      <w:r>
        <w:rPr>
          <w:lang w:val="el-GR"/>
        </w:rPr>
        <w:t xml:space="preserve"> </w:t>
      </w:r>
      <w:r w:rsidRPr="003E468F">
        <w:rPr>
          <w:lang w:val="el-GR"/>
        </w:rPr>
        <w:t xml:space="preserve">της Ποιότητας σύμφωνα με το </w:t>
      </w:r>
      <w:r w:rsidR="00A31C7A" w:rsidRPr="003E468F">
        <w:rPr>
          <w:lang w:val="el-GR"/>
        </w:rPr>
        <w:t>Όραμα</w:t>
      </w:r>
      <w:r w:rsidRPr="003E468F">
        <w:rPr>
          <w:lang w:val="el-GR"/>
        </w:rPr>
        <w:t xml:space="preserve"> και την </w:t>
      </w:r>
      <w:r w:rsidR="00A31C7A">
        <w:rPr>
          <w:lang w:val="el-GR"/>
        </w:rPr>
        <w:t>Α</w:t>
      </w:r>
      <w:r w:rsidR="00A31C7A" w:rsidRPr="003E468F">
        <w:rPr>
          <w:lang w:val="el-GR"/>
        </w:rPr>
        <w:t xml:space="preserve">ποστολή </w:t>
      </w:r>
      <w:r w:rsidRPr="003E468F">
        <w:rPr>
          <w:lang w:val="el-GR"/>
        </w:rPr>
        <w:t>του. Η Πολιτική Ποιότητας του</w:t>
      </w:r>
      <w:r>
        <w:rPr>
          <w:lang w:val="el-GR"/>
        </w:rPr>
        <w:t xml:space="preserve"> </w:t>
      </w:r>
      <w:r w:rsidRPr="003E468F">
        <w:rPr>
          <w:lang w:val="el-GR"/>
        </w:rPr>
        <w:t>Ιδρύματος αποτελεί τη</w:t>
      </w:r>
      <w:r w:rsidR="00492645">
        <w:rPr>
          <w:lang w:val="el-GR"/>
        </w:rPr>
        <w:t>ν</w:t>
      </w:r>
      <w:r w:rsidRPr="003E468F">
        <w:rPr>
          <w:lang w:val="el-GR"/>
        </w:rPr>
        <w:t xml:space="preserve"> δέσμευση του Πανεπιστημίου για συνεχή και συστηματική</w:t>
      </w:r>
      <w:r>
        <w:rPr>
          <w:lang w:val="el-GR"/>
        </w:rPr>
        <w:t xml:space="preserve"> </w:t>
      </w:r>
      <w:r w:rsidRPr="003E468F">
        <w:rPr>
          <w:lang w:val="el-GR"/>
        </w:rPr>
        <w:t>διασφάλιση, βελτίωση και ενίσχυση της ποιότητας του επιτελούμενου έργου στην</w:t>
      </w:r>
      <w:r>
        <w:rPr>
          <w:lang w:val="el-GR"/>
        </w:rPr>
        <w:t xml:space="preserve"> </w:t>
      </w:r>
      <w:r w:rsidRPr="003E468F">
        <w:rPr>
          <w:lang w:val="el-GR"/>
        </w:rPr>
        <w:t>εκπαίδευση</w:t>
      </w:r>
      <w:r w:rsidR="00492645">
        <w:rPr>
          <w:lang w:val="el-GR"/>
        </w:rPr>
        <w:t xml:space="preserve"> και </w:t>
      </w:r>
      <w:r w:rsidRPr="003E468F">
        <w:rPr>
          <w:lang w:val="el-GR"/>
        </w:rPr>
        <w:t>την έρευνα</w:t>
      </w:r>
      <w:r w:rsidR="00492645">
        <w:rPr>
          <w:lang w:val="el-GR"/>
        </w:rPr>
        <w:t>, καθώς</w:t>
      </w:r>
      <w:r w:rsidRPr="003E468F">
        <w:rPr>
          <w:lang w:val="el-GR"/>
        </w:rPr>
        <w:t xml:space="preserve"> και των λοιπών υπηρεσιών του, αναγνωρίζοντας ότι την πρωταρχική</w:t>
      </w:r>
      <w:r>
        <w:rPr>
          <w:lang w:val="el-GR"/>
        </w:rPr>
        <w:t xml:space="preserve"> </w:t>
      </w:r>
      <w:r w:rsidRPr="003E468F">
        <w:rPr>
          <w:lang w:val="el-GR"/>
        </w:rPr>
        <w:t>ευθύνη για τη</w:t>
      </w:r>
      <w:r w:rsidR="00492645">
        <w:rPr>
          <w:lang w:val="el-GR"/>
        </w:rPr>
        <w:t>ν</w:t>
      </w:r>
      <w:r w:rsidRPr="003E468F">
        <w:rPr>
          <w:lang w:val="el-GR"/>
        </w:rPr>
        <w:t xml:space="preserve"> διασφάλιση της ποιότητας την φέρει το ίδιο το Ίδρυμα</w:t>
      </w:r>
      <w:r>
        <w:rPr>
          <w:lang w:val="el-GR"/>
        </w:rPr>
        <w:t>.</w:t>
      </w:r>
    </w:p>
    <w:p w14:paraId="1A3DDEF2" w14:textId="06C63E57" w:rsidR="00F00B02" w:rsidRPr="00F00B02" w:rsidRDefault="00F00B02" w:rsidP="00145E12">
      <w:pPr>
        <w:rPr>
          <w:lang w:val="el-GR"/>
        </w:rPr>
      </w:pPr>
      <w:r w:rsidRPr="00F00B02">
        <w:rPr>
          <w:lang w:val="el-GR"/>
        </w:rPr>
        <w:t xml:space="preserve">Η </w:t>
      </w:r>
      <w:r w:rsidR="00492645">
        <w:rPr>
          <w:lang w:val="el-GR"/>
        </w:rPr>
        <w:t>Π</w:t>
      </w:r>
      <w:r w:rsidRPr="00F00B02">
        <w:rPr>
          <w:lang w:val="el-GR"/>
        </w:rPr>
        <w:t>ολιτική αυτή υποστηρίζει κυρίως:</w:t>
      </w:r>
    </w:p>
    <w:p w14:paraId="529EB777" w14:textId="4D5EE7F0" w:rsidR="00F00B02" w:rsidRPr="006837B5" w:rsidRDefault="00F00B02" w:rsidP="006837B5">
      <w:pPr>
        <w:pStyle w:val="af0"/>
        <w:numPr>
          <w:ilvl w:val="0"/>
          <w:numId w:val="16"/>
        </w:numPr>
        <w:rPr>
          <w:lang w:val="el-GR"/>
        </w:rPr>
      </w:pPr>
      <w:r w:rsidRPr="006837B5">
        <w:rPr>
          <w:lang w:val="el-GR"/>
        </w:rPr>
        <w:t xml:space="preserve">την οργάνωση του </w:t>
      </w:r>
      <w:r w:rsidR="00492645">
        <w:rPr>
          <w:lang w:val="el-GR"/>
        </w:rPr>
        <w:t>Ε</w:t>
      </w:r>
      <w:r w:rsidRPr="006837B5">
        <w:rPr>
          <w:lang w:val="el-GR"/>
        </w:rPr>
        <w:t xml:space="preserve">σωτερικού </w:t>
      </w:r>
      <w:r w:rsidR="00492645">
        <w:rPr>
          <w:lang w:val="el-GR"/>
        </w:rPr>
        <w:t>Σ</w:t>
      </w:r>
      <w:r w:rsidRPr="006837B5">
        <w:rPr>
          <w:lang w:val="el-GR"/>
        </w:rPr>
        <w:t xml:space="preserve">υστήματος </w:t>
      </w:r>
      <w:r w:rsidR="00492645">
        <w:rPr>
          <w:lang w:val="el-GR"/>
        </w:rPr>
        <w:t>Δ</w:t>
      </w:r>
      <w:r w:rsidRPr="006837B5">
        <w:rPr>
          <w:lang w:val="el-GR"/>
        </w:rPr>
        <w:t xml:space="preserve">ιασφάλισης </w:t>
      </w:r>
      <w:r w:rsidR="00492645">
        <w:rPr>
          <w:lang w:val="el-GR"/>
        </w:rPr>
        <w:t>Π</w:t>
      </w:r>
      <w:r w:rsidRPr="006837B5">
        <w:rPr>
          <w:lang w:val="el-GR"/>
        </w:rPr>
        <w:t>οιότητας</w:t>
      </w:r>
    </w:p>
    <w:p w14:paraId="2DF129FF" w14:textId="1C320473" w:rsidR="00F00B02" w:rsidRPr="006837B5" w:rsidRDefault="00F00B02" w:rsidP="006837B5">
      <w:pPr>
        <w:pStyle w:val="af0"/>
        <w:numPr>
          <w:ilvl w:val="0"/>
          <w:numId w:val="16"/>
        </w:numPr>
        <w:rPr>
          <w:lang w:val="el-GR"/>
        </w:rPr>
      </w:pPr>
      <w:r w:rsidRPr="006837B5">
        <w:rPr>
          <w:lang w:val="el-GR"/>
        </w:rPr>
        <w:t xml:space="preserve">την ανάληψη των ευθυνών της ηγεσίας του Ιδρύματος, των </w:t>
      </w:r>
      <w:r w:rsidR="00A31C7A" w:rsidRPr="006837B5">
        <w:rPr>
          <w:lang w:val="el-GR"/>
        </w:rPr>
        <w:t>ακαδημαϊκών, ερευνητικών</w:t>
      </w:r>
      <w:r w:rsidRPr="006837B5">
        <w:rPr>
          <w:lang w:val="el-GR"/>
        </w:rPr>
        <w:t xml:space="preserve"> και άλλων λειτουργικών μονάδων, των μελών του προσωπικού και των φοιτητών καθώς και τον ρόλο που τους αναλογεί σχετικά με τη</w:t>
      </w:r>
      <w:r w:rsidR="00492645">
        <w:rPr>
          <w:lang w:val="el-GR"/>
        </w:rPr>
        <w:t>ν</w:t>
      </w:r>
      <w:r w:rsidRPr="006837B5">
        <w:rPr>
          <w:lang w:val="el-GR"/>
        </w:rPr>
        <w:t xml:space="preserve"> διασφάλιση ποιότητας</w:t>
      </w:r>
    </w:p>
    <w:p w14:paraId="17E4E658" w14:textId="7202CDC9" w:rsidR="00F00B02" w:rsidRPr="006837B5" w:rsidRDefault="00F00B02" w:rsidP="006837B5">
      <w:pPr>
        <w:pStyle w:val="af0"/>
        <w:numPr>
          <w:ilvl w:val="0"/>
          <w:numId w:val="16"/>
        </w:numPr>
        <w:rPr>
          <w:lang w:val="el-GR"/>
        </w:rPr>
      </w:pPr>
      <w:r w:rsidRPr="006837B5">
        <w:rPr>
          <w:lang w:val="el-GR"/>
        </w:rPr>
        <w:t>τη</w:t>
      </w:r>
      <w:r w:rsidR="00492645">
        <w:rPr>
          <w:lang w:val="el-GR"/>
        </w:rPr>
        <w:t>ν</w:t>
      </w:r>
      <w:r w:rsidRPr="006837B5">
        <w:rPr>
          <w:lang w:val="el-GR"/>
        </w:rPr>
        <w:t xml:space="preserve"> διαφύλαξη των ακαδημαϊκών αρχών, της δεοντολογίας, την αποτροπή των διακρίσεων, την ενθάρρυνση της συμμετοχής εξωτερικών φορέων στη</w:t>
      </w:r>
      <w:r w:rsidR="00492645">
        <w:rPr>
          <w:lang w:val="el-GR"/>
        </w:rPr>
        <w:t>ν</w:t>
      </w:r>
      <w:r w:rsidRPr="006837B5">
        <w:rPr>
          <w:lang w:val="el-GR"/>
        </w:rPr>
        <w:t xml:space="preserve"> διασφάλιση ποιότητας</w:t>
      </w:r>
    </w:p>
    <w:p w14:paraId="4365751E" w14:textId="709D7A3F" w:rsidR="00F00B02" w:rsidRPr="006837B5" w:rsidRDefault="00F00B02" w:rsidP="006837B5">
      <w:pPr>
        <w:pStyle w:val="af0"/>
        <w:numPr>
          <w:ilvl w:val="0"/>
          <w:numId w:val="16"/>
        </w:numPr>
        <w:rPr>
          <w:lang w:val="el-GR"/>
        </w:rPr>
      </w:pPr>
      <w:r w:rsidRPr="006837B5">
        <w:rPr>
          <w:lang w:val="el-GR"/>
        </w:rPr>
        <w:t>τη</w:t>
      </w:r>
      <w:r w:rsidR="00492645">
        <w:rPr>
          <w:lang w:val="el-GR"/>
        </w:rPr>
        <w:t>ν</w:t>
      </w:r>
      <w:r w:rsidRPr="006837B5">
        <w:rPr>
          <w:lang w:val="el-GR"/>
        </w:rPr>
        <w:t xml:space="preserve"> συνεχή βελτίωση της μάθησης και της διδασκαλίας, της έρευνας και της καινοτομίας</w:t>
      </w:r>
    </w:p>
    <w:p w14:paraId="264ACDC0" w14:textId="13A9E617" w:rsidR="00F00B02" w:rsidRPr="006837B5" w:rsidRDefault="00F00B02" w:rsidP="006837B5">
      <w:pPr>
        <w:pStyle w:val="af0"/>
        <w:numPr>
          <w:ilvl w:val="0"/>
          <w:numId w:val="16"/>
        </w:numPr>
        <w:rPr>
          <w:lang w:val="el-GR"/>
        </w:rPr>
      </w:pPr>
      <w:r w:rsidRPr="006837B5">
        <w:rPr>
          <w:lang w:val="el-GR"/>
        </w:rPr>
        <w:t>τη</w:t>
      </w:r>
      <w:r w:rsidR="00492645">
        <w:rPr>
          <w:lang w:val="el-GR"/>
        </w:rPr>
        <w:t>ν</w:t>
      </w:r>
      <w:r w:rsidRPr="006837B5">
        <w:rPr>
          <w:lang w:val="el-GR"/>
        </w:rPr>
        <w:t xml:space="preserve"> διασφάλιση ποιότητας των </w:t>
      </w:r>
      <w:r w:rsidR="00492645">
        <w:rPr>
          <w:lang w:val="el-GR"/>
        </w:rPr>
        <w:t>Π</w:t>
      </w:r>
      <w:r w:rsidRPr="006837B5">
        <w:rPr>
          <w:lang w:val="el-GR"/>
        </w:rPr>
        <w:t xml:space="preserve">ρογραμμάτων </w:t>
      </w:r>
      <w:r w:rsidR="00492645">
        <w:rPr>
          <w:lang w:val="el-GR"/>
        </w:rPr>
        <w:t>Σ</w:t>
      </w:r>
      <w:r w:rsidRPr="006837B5">
        <w:rPr>
          <w:lang w:val="el-GR"/>
        </w:rPr>
        <w:t>πουδών και τη</w:t>
      </w:r>
      <w:r w:rsidR="00492645">
        <w:rPr>
          <w:lang w:val="el-GR"/>
        </w:rPr>
        <w:t>ν</w:t>
      </w:r>
      <w:r w:rsidRPr="006837B5">
        <w:rPr>
          <w:lang w:val="el-GR"/>
        </w:rPr>
        <w:t xml:space="preserve"> συμμόρφωσή τους με το ειδικό πρότυπο της ΕΘΑΑΕ</w:t>
      </w:r>
    </w:p>
    <w:p w14:paraId="1EC40E07" w14:textId="02153E53" w:rsidR="00F00B02" w:rsidRPr="006837B5" w:rsidRDefault="00F00B02" w:rsidP="006837B5">
      <w:pPr>
        <w:pStyle w:val="af0"/>
        <w:numPr>
          <w:ilvl w:val="0"/>
          <w:numId w:val="16"/>
        </w:numPr>
        <w:rPr>
          <w:lang w:val="el-GR"/>
        </w:rPr>
      </w:pPr>
      <w:r w:rsidRPr="006837B5">
        <w:rPr>
          <w:lang w:val="el-GR"/>
        </w:rPr>
        <w:t>την αποτελεσματική οργάνωση των υπηρεσιών και την ανάπτυξη και διατήρηση των υποδομών</w:t>
      </w:r>
    </w:p>
    <w:p w14:paraId="625ADCC3" w14:textId="4EA7A4F5" w:rsidR="00F00B02" w:rsidRPr="006837B5" w:rsidRDefault="00F00B02" w:rsidP="006837B5">
      <w:pPr>
        <w:pStyle w:val="af0"/>
        <w:numPr>
          <w:ilvl w:val="0"/>
          <w:numId w:val="16"/>
        </w:numPr>
        <w:rPr>
          <w:lang w:val="el-GR"/>
        </w:rPr>
      </w:pPr>
      <w:r w:rsidRPr="006837B5">
        <w:rPr>
          <w:lang w:val="el-GR"/>
        </w:rPr>
        <w:t>τη</w:t>
      </w:r>
      <w:r w:rsidR="00492645">
        <w:rPr>
          <w:lang w:val="el-GR"/>
        </w:rPr>
        <w:t>ν</w:t>
      </w:r>
      <w:r w:rsidRPr="006837B5">
        <w:rPr>
          <w:lang w:val="el-GR"/>
        </w:rPr>
        <w:t xml:space="preserve"> διάθεση και αποτελεσματική διαχείριση των αναγκαίων πόρων για τη</w:t>
      </w:r>
      <w:r w:rsidR="00492645">
        <w:rPr>
          <w:lang w:val="el-GR"/>
        </w:rPr>
        <w:t>ν</w:t>
      </w:r>
      <w:r w:rsidRPr="006837B5">
        <w:rPr>
          <w:lang w:val="el-GR"/>
        </w:rPr>
        <w:t xml:space="preserve"> λειτουργία του Ιδρύματος</w:t>
      </w:r>
    </w:p>
    <w:p w14:paraId="007DD947" w14:textId="10701AF5" w:rsidR="00F00B02" w:rsidRDefault="00F00B02" w:rsidP="006837B5">
      <w:pPr>
        <w:pStyle w:val="af0"/>
        <w:numPr>
          <w:ilvl w:val="0"/>
          <w:numId w:val="16"/>
        </w:numPr>
        <w:rPr>
          <w:lang w:val="el-GR"/>
        </w:rPr>
      </w:pPr>
      <w:r w:rsidRPr="006837B5">
        <w:rPr>
          <w:lang w:val="el-GR"/>
        </w:rPr>
        <w:t>την ανάπτυξη και ορθολογική κατανομή του ανθρώπινου δυναμικού</w:t>
      </w:r>
      <w:r w:rsidR="00492645">
        <w:rPr>
          <w:lang w:val="el-GR"/>
        </w:rPr>
        <w:t>.</w:t>
      </w:r>
    </w:p>
    <w:p w14:paraId="58653F79" w14:textId="77777777" w:rsidR="00145E12" w:rsidRPr="006837B5" w:rsidRDefault="00145E12" w:rsidP="00145E12">
      <w:pPr>
        <w:pStyle w:val="af0"/>
        <w:ind w:left="360"/>
        <w:rPr>
          <w:lang w:val="el-GR"/>
        </w:rPr>
      </w:pPr>
    </w:p>
    <w:p w14:paraId="06096467" w14:textId="7C280221" w:rsidR="005230D9" w:rsidRPr="00437846" w:rsidRDefault="003E003A" w:rsidP="006837B5">
      <w:pPr>
        <w:pStyle w:val="2"/>
        <w:rPr>
          <w:lang w:val="el-GR"/>
        </w:rPr>
      </w:pPr>
      <w:bookmarkStart w:id="14" w:name="_Toc170137527"/>
      <w:r w:rsidRPr="00F00B02">
        <w:rPr>
          <w:lang w:val="el-GR"/>
        </w:rPr>
        <w:t>2.2</w:t>
      </w:r>
      <w:r w:rsidR="005230D9" w:rsidRPr="00F612D1">
        <w:rPr>
          <w:lang w:val="el-GR"/>
        </w:rPr>
        <w:tab/>
      </w:r>
      <w:r w:rsidR="005230D9" w:rsidRPr="00437846">
        <w:rPr>
          <w:lang w:val="el-GR"/>
        </w:rPr>
        <w:t xml:space="preserve">Σύνταξη </w:t>
      </w:r>
      <w:r w:rsidR="003E468F">
        <w:rPr>
          <w:lang w:val="el-GR"/>
        </w:rPr>
        <w:t>Πολιτικής Ποιότητας</w:t>
      </w:r>
      <w:bookmarkEnd w:id="14"/>
    </w:p>
    <w:p w14:paraId="315D73AC" w14:textId="27605D03" w:rsidR="005230D9" w:rsidRPr="00437846" w:rsidRDefault="005230D9" w:rsidP="005230D9">
      <w:pPr>
        <w:spacing w:before="120" w:after="120"/>
        <w:rPr>
          <w:rFonts w:ascii="Calibri" w:hAnsi="Calibri" w:cs="Arial"/>
          <w:szCs w:val="22"/>
          <w:lang w:val="el-GR"/>
        </w:rPr>
      </w:pPr>
      <w:r w:rsidRPr="00437846">
        <w:rPr>
          <w:rFonts w:ascii="Calibri" w:hAnsi="Calibri" w:cs="Arial"/>
          <w:szCs w:val="22"/>
          <w:lang w:val="el-GR"/>
        </w:rPr>
        <w:t>ΥΠΕΥΘΥΝΟΣ:</w:t>
      </w:r>
      <w:r w:rsidRPr="00437846">
        <w:rPr>
          <w:rFonts w:ascii="Calibri" w:hAnsi="Calibri" w:cs="Arial"/>
          <w:szCs w:val="22"/>
          <w:lang w:val="el-GR"/>
        </w:rPr>
        <w:tab/>
      </w:r>
      <w:r w:rsidR="00F5761B">
        <w:rPr>
          <w:rFonts w:ascii="Calibri" w:hAnsi="Calibri" w:cs="Arial"/>
          <w:szCs w:val="22"/>
          <w:lang w:val="el-GR"/>
        </w:rPr>
        <w:t>ΜΟΔΙΠ</w:t>
      </w:r>
      <w:r>
        <w:rPr>
          <w:rFonts w:ascii="Calibri" w:hAnsi="Calibri" w:cs="Arial"/>
          <w:szCs w:val="22"/>
          <w:lang w:val="el-GR"/>
        </w:rPr>
        <w:t xml:space="preserve">, </w:t>
      </w:r>
      <w:r w:rsidR="00F00B02">
        <w:rPr>
          <w:rFonts w:ascii="Calibri" w:hAnsi="Calibri" w:cs="Arial"/>
          <w:szCs w:val="22"/>
          <w:lang w:val="el-GR"/>
        </w:rPr>
        <w:t>Σύγκλητος</w:t>
      </w:r>
    </w:p>
    <w:p w14:paraId="692B666C" w14:textId="2C6988EF" w:rsidR="005230D9" w:rsidRPr="00437846" w:rsidRDefault="005230D9" w:rsidP="005230D9">
      <w:pPr>
        <w:spacing w:before="120" w:after="120"/>
        <w:rPr>
          <w:rFonts w:ascii="Calibri" w:hAnsi="Calibri" w:cs="Arial"/>
          <w:szCs w:val="22"/>
          <w:lang w:val="el-GR"/>
        </w:rPr>
      </w:pPr>
      <w:r w:rsidRPr="00437846">
        <w:rPr>
          <w:rFonts w:ascii="Calibri" w:hAnsi="Calibri" w:cs="Arial"/>
          <w:szCs w:val="22"/>
          <w:lang w:val="el-GR"/>
        </w:rPr>
        <w:t>ΑΡΧΕΙΑ:</w:t>
      </w:r>
      <w:r w:rsidR="00F00B02">
        <w:rPr>
          <w:rFonts w:ascii="Calibri" w:hAnsi="Calibri" w:cs="Arial"/>
          <w:szCs w:val="22"/>
          <w:lang w:val="el-GR"/>
        </w:rPr>
        <w:tab/>
      </w:r>
      <w:r w:rsidR="00F00B02">
        <w:rPr>
          <w:rFonts w:ascii="Calibri" w:hAnsi="Calibri" w:cs="Arial"/>
          <w:szCs w:val="22"/>
          <w:lang w:val="el-GR"/>
        </w:rPr>
        <w:tab/>
        <w:t>Πολιτική Ποιότητας</w:t>
      </w:r>
    </w:p>
    <w:p w14:paraId="41052E60" w14:textId="4BC65542" w:rsidR="005230D9" w:rsidRDefault="005230D9" w:rsidP="00145E12">
      <w:pPr>
        <w:spacing w:before="120" w:after="120"/>
        <w:ind w:left="1440" w:hanging="1440"/>
        <w:rPr>
          <w:rFonts w:ascii="Calibri" w:hAnsi="Calibri" w:cs="Arial"/>
          <w:szCs w:val="22"/>
          <w:lang w:val="el-GR"/>
        </w:rPr>
      </w:pPr>
      <w:r w:rsidRPr="00437846">
        <w:rPr>
          <w:rFonts w:ascii="Calibri" w:hAnsi="Calibri" w:cs="Arial"/>
          <w:szCs w:val="22"/>
          <w:lang w:val="el-GR"/>
        </w:rPr>
        <w:t>ΠΕΡΙΓΡΑΦΗ:</w:t>
      </w:r>
      <w:r w:rsidRPr="00437846">
        <w:rPr>
          <w:rFonts w:ascii="Calibri" w:hAnsi="Calibri" w:cs="Arial"/>
          <w:szCs w:val="22"/>
          <w:lang w:val="el-GR"/>
        </w:rPr>
        <w:tab/>
      </w:r>
      <w:r w:rsidR="00F00B02">
        <w:rPr>
          <w:rFonts w:ascii="Calibri" w:hAnsi="Calibri" w:cs="Arial"/>
          <w:szCs w:val="22"/>
          <w:lang w:val="el-GR"/>
        </w:rPr>
        <w:t xml:space="preserve">Η </w:t>
      </w:r>
      <w:r w:rsidR="00492645">
        <w:rPr>
          <w:rFonts w:ascii="Calibri" w:hAnsi="Calibri" w:cs="Arial"/>
          <w:szCs w:val="22"/>
          <w:lang w:val="el-GR"/>
        </w:rPr>
        <w:t>Π</w:t>
      </w:r>
      <w:r w:rsidR="00F00B02">
        <w:rPr>
          <w:rFonts w:ascii="Calibri" w:hAnsi="Calibri" w:cs="Arial"/>
          <w:szCs w:val="22"/>
          <w:lang w:val="el-GR"/>
        </w:rPr>
        <w:t>ολιτική Ποιότητας συντάσσεται από τη</w:t>
      </w:r>
      <w:r w:rsidR="00492645">
        <w:rPr>
          <w:rFonts w:ascii="Calibri" w:hAnsi="Calibri" w:cs="Arial"/>
          <w:szCs w:val="22"/>
          <w:lang w:val="el-GR"/>
        </w:rPr>
        <w:t>ν</w:t>
      </w:r>
      <w:r w:rsidR="00F00B02">
        <w:rPr>
          <w:rFonts w:ascii="Calibri" w:hAnsi="Calibri" w:cs="Arial"/>
          <w:szCs w:val="22"/>
          <w:lang w:val="el-GR"/>
        </w:rPr>
        <w:t xml:space="preserve"> ΜΟΔΙΠ, με βάση το</w:t>
      </w:r>
      <w:r w:rsidR="00492645">
        <w:rPr>
          <w:rFonts w:ascii="Calibri" w:hAnsi="Calibri" w:cs="Arial"/>
          <w:szCs w:val="22"/>
          <w:lang w:val="el-GR"/>
        </w:rPr>
        <w:t>ν</w:t>
      </w:r>
      <w:r w:rsidR="00F00B02">
        <w:rPr>
          <w:rFonts w:ascii="Calibri" w:hAnsi="Calibri" w:cs="Arial"/>
          <w:szCs w:val="22"/>
          <w:lang w:val="el-GR"/>
        </w:rPr>
        <w:t xml:space="preserve"> Στρατηγικό </w:t>
      </w:r>
      <w:r w:rsidR="00492645">
        <w:rPr>
          <w:rFonts w:ascii="Calibri" w:hAnsi="Calibri" w:cs="Arial"/>
          <w:szCs w:val="22"/>
          <w:lang w:val="el-GR"/>
        </w:rPr>
        <w:t>Σ</w:t>
      </w:r>
      <w:r w:rsidR="00F00B02">
        <w:rPr>
          <w:rFonts w:ascii="Calibri" w:hAnsi="Calibri" w:cs="Arial"/>
          <w:szCs w:val="22"/>
          <w:lang w:val="el-GR"/>
        </w:rPr>
        <w:t>χεδιασμό του Ιδρύματος</w:t>
      </w:r>
      <w:r w:rsidR="00524D06">
        <w:rPr>
          <w:rFonts w:ascii="Calibri" w:hAnsi="Calibri" w:cs="Arial"/>
          <w:szCs w:val="22"/>
          <w:lang w:val="el-GR"/>
        </w:rPr>
        <w:t xml:space="preserve">. </w:t>
      </w:r>
    </w:p>
    <w:p w14:paraId="3D3A6459" w14:textId="6ACBB516" w:rsidR="003E468F" w:rsidRDefault="003E468F" w:rsidP="00145E12">
      <w:pPr>
        <w:ind w:left="720" w:firstLine="720"/>
        <w:rPr>
          <w:lang w:val="el-GR"/>
        </w:rPr>
      </w:pPr>
      <w:r>
        <w:rPr>
          <w:lang w:val="el-GR"/>
        </w:rPr>
        <w:t>Κατά τη</w:t>
      </w:r>
      <w:r w:rsidR="00492645">
        <w:rPr>
          <w:lang w:val="el-GR"/>
        </w:rPr>
        <w:t>ν</w:t>
      </w:r>
      <w:r>
        <w:rPr>
          <w:lang w:val="el-GR"/>
        </w:rPr>
        <w:t xml:space="preserve"> σύνταξή της, η ΜΟΔΙΠ λαμβάνει επίσης υπόψη:</w:t>
      </w:r>
    </w:p>
    <w:p w14:paraId="78BF42A0" w14:textId="2A474840" w:rsidR="003E468F" w:rsidRPr="006837B5" w:rsidRDefault="003E468F" w:rsidP="006837B5">
      <w:pPr>
        <w:pStyle w:val="af0"/>
        <w:numPr>
          <w:ilvl w:val="0"/>
          <w:numId w:val="17"/>
        </w:numPr>
        <w:rPr>
          <w:bCs/>
          <w:lang w:val="el-GR"/>
        </w:rPr>
      </w:pPr>
      <w:r w:rsidRPr="006837B5">
        <w:rPr>
          <w:bCs/>
          <w:lang w:val="el-GR"/>
        </w:rPr>
        <w:t xml:space="preserve">το </w:t>
      </w:r>
      <w:r w:rsidR="00B103A2" w:rsidRPr="006837B5">
        <w:rPr>
          <w:bCs/>
          <w:lang w:val="el-GR"/>
        </w:rPr>
        <w:t>ό</w:t>
      </w:r>
      <w:r w:rsidRPr="006837B5">
        <w:rPr>
          <w:bCs/>
          <w:lang w:val="el-GR"/>
        </w:rPr>
        <w:t>ραμα του Ιδρύματος</w:t>
      </w:r>
    </w:p>
    <w:p w14:paraId="2FE3D379" w14:textId="30943499" w:rsidR="003E468F" w:rsidRPr="006837B5" w:rsidRDefault="003E468F" w:rsidP="006837B5">
      <w:pPr>
        <w:pStyle w:val="af0"/>
        <w:numPr>
          <w:ilvl w:val="0"/>
          <w:numId w:val="17"/>
        </w:numPr>
        <w:rPr>
          <w:bCs/>
          <w:lang w:val="el-GR"/>
        </w:rPr>
      </w:pPr>
      <w:r w:rsidRPr="006837B5">
        <w:rPr>
          <w:bCs/>
          <w:lang w:val="el-GR"/>
        </w:rPr>
        <w:t>την αποστολή του Ιδρύματος</w:t>
      </w:r>
    </w:p>
    <w:p w14:paraId="535A70AE" w14:textId="1D17943B" w:rsidR="003E468F" w:rsidRPr="006837B5" w:rsidRDefault="003E468F" w:rsidP="006837B5">
      <w:pPr>
        <w:pStyle w:val="af0"/>
        <w:numPr>
          <w:ilvl w:val="0"/>
          <w:numId w:val="17"/>
        </w:numPr>
        <w:rPr>
          <w:bCs/>
          <w:lang w:val="el-GR"/>
        </w:rPr>
      </w:pPr>
      <w:r w:rsidRPr="006837B5">
        <w:rPr>
          <w:bCs/>
          <w:lang w:val="el-GR"/>
        </w:rPr>
        <w:t>τις οδηγίες της ΕΘΑΑΕ</w:t>
      </w:r>
    </w:p>
    <w:p w14:paraId="14CFE9DF" w14:textId="23EF051B" w:rsidR="003E468F" w:rsidRPr="006837B5" w:rsidRDefault="003E468F" w:rsidP="006837B5">
      <w:pPr>
        <w:pStyle w:val="af0"/>
        <w:numPr>
          <w:ilvl w:val="0"/>
          <w:numId w:val="17"/>
        </w:numPr>
        <w:rPr>
          <w:lang w:val="el-GR"/>
        </w:rPr>
      </w:pPr>
      <w:r w:rsidRPr="006837B5">
        <w:rPr>
          <w:bCs/>
          <w:lang w:val="el-GR"/>
        </w:rPr>
        <w:lastRenderedPageBreak/>
        <w:t>τη</w:t>
      </w:r>
      <w:r w:rsidR="00492645">
        <w:rPr>
          <w:bCs/>
          <w:lang w:val="el-GR"/>
        </w:rPr>
        <w:t>ν</w:t>
      </w:r>
      <w:r w:rsidRPr="006837B5">
        <w:rPr>
          <w:bCs/>
          <w:lang w:val="el-GR"/>
        </w:rPr>
        <w:t xml:space="preserve"> νομοθεσία</w:t>
      </w:r>
      <w:r w:rsidR="00A671FC" w:rsidRPr="006837B5">
        <w:rPr>
          <w:bCs/>
          <w:lang w:val="el-GR"/>
        </w:rPr>
        <w:t xml:space="preserve"> και τις οδηγίες – πρότυπα διεθνών φορέων διασφάλισης ποιότητας</w:t>
      </w:r>
    </w:p>
    <w:p w14:paraId="529915FF" w14:textId="7783245A" w:rsidR="003E468F" w:rsidRPr="00145E12" w:rsidRDefault="003E468F" w:rsidP="006837B5">
      <w:pPr>
        <w:pStyle w:val="af0"/>
        <w:numPr>
          <w:ilvl w:val="0"/>
          <w:numId w:val="17"/>
        </w:numPr>
        <w:rPr>
          <w:lang w:val="el-GR"/>
        </w:rPr>
      </w:pPr>
      <w:r w:rsidRPr="006837B5">
        <w:rPr>
          <w:bCs/>
          <w:lang w:val="el-GR"/>
        </w:rPr>
        <w:t>τις προτάσεις των ακαδημαϊκών και λειτουργικών μονάδων του Ιδρύματος</w:t>
      </w:r>
      <w:r w:rsidR="00A671FC" w:rsidRPr="006837B5">
        <w:rPr>
          <w:bCs/>
          <w:lang w:val="el-GR"/>
        </w:rPr>
        <w:t>, καθώς και εξωτερικών ενδιαφερ</w:t>
      </w:r>
      <w:r w:rsidR="00492645">
        <w:rPr>
          <w:bCs/>
          <w:lang w:val="el-GR"/>
        </w:rPr>
        <w:t>όμε</w:t>
      </w:r>
      <w:r w:rsidR="00A671FC" w:rsidRPr="006837B5">
        <w:rPr>
          <w:bCs/>
          <w:lang w:val="el-GR"/>
        </w:rPr>
        <w:t>νων μερών.</w:t>
      </w:r>
    </w:p>
    <w:p w14:paraId="7E5E40DE" w14:textId="77777777" w:rsidR="00145E12" w:rsidRPr="00145E12" w:rsidRDefault="00145E12" w:rsidP="00145E12">
      <w:pPr>
        <w:pStyle w:val="af0"/>
        <w:ind w:left="1800"/>
        <w:rPr>
          <w:lang w:val="el-GR"/>
        </w:rPr>
      </w:pPr>
    </w:p>
    <w:p w14:paraId="7ED0FD5A" w14:textId="7945D82C" w:rsidR="005230D9" w:rsidRPr="00437846" w:rsidRDefault="003E003A" w:rsidP="005230D9">
      <w:pPr>
        <w:spacing w:before="120" w:after="120"/>
        <w:rPr>
          <w:rFonts w:ascii="Calibri" w:hAnsi="Calibri" w:cs="Arial"/>
          <w:b/>
          <w:szCs w:val="22"/>
          <w:lang w:val="el-GR"/>
        </w:rPr>
      </w:pPr>
      <w:r w:rsidRPr="00603F87">
        <w:rPr>
          <w:rFonts w:ascii="Calibri" w:hAnsi="Calibri" w:cs="Arial"/>
          <w:b/>
          <w:szCs w:val="22"/>
          <w:lang w:val="el-GR"/>
        </w:rPr>
        <w:t>2.3</w:t>
      </w:r>
      <w:r w:rsidR="005230D9" w:rsidRPr="00437846">
        <w:rPr>
          <w:rFonts w:ascii="Calibri" w:hAnsi="Calibri" w:cs="Arial"/>
          <w:b/>
          <w:szCs w:val="22"/>
          <w:lang w:val="el-GR"/>
        </w:rPr>
        <w:tab/>
      </w:r>
      <w:r w:rsidR="005230D9">
        <w:rPr>
          <w:rFonts w:ascii="Calibri" w:hAnsi="Calibri" w:cs="Arial"/>
          <w:b/>
          <w:szCs w:val="22"/>
          <w:lang w:val="el-GR"/>
        </w:rPr>
        <w:t>Έγκριση</w:t>
      </w:r>
      <w:r w:rsidR="003E468F">
        <w:rPr>
          <w:rFonts w:ascii="Calibri" w:hAnsi="Calibri" w:cs="Arial"/>
          <w:b/>
          <w:szCs w:val="22"/>
          <w:lang w:val="el-GR"/>
        </w:rPr>
        <w:t xml:space="preserve"> Πολιτικής Ποιότητας</w:t>
      </w:r>
    </w:p>
    <w:p w14:paraId="329455CA" w14:textId="636236BB" w:rsidR="005230D9" w:rsidRPr="00437846" w:rsidRDefault="005230D9" w:rsidP="005230D9">
      <w:pPr>
        <w:spacing w:before="120" w:after="120"/>
        <w:rPr>
          <w:rFonts w:ascii="Calibri" w:hAnsi="Calibri" w:cs="Arial"/>
          <w:szCs w:val="22"/>
          <w:lang w:val="el-GR"/>
        </w:rPr>
      </w:pPr>
      <w:r w:rsidRPr="00437846">
        <w:rPr>
          <w:rFonts w:ascii="Calibri" w:hAnsi="Calibri" w:cs="Arial"/>
          <w:szCs w:val="22"/>
          <w:lang w:val="el-GR"/>
        </w:rPr>
        <w:t>ΥΠΕΥΘΥΝΟΣ:</w:t>
      </w:r>
      <w:r w:rsidRPr="00437846">
        <w:rPr>
          <w:rFonts w:ascii="Calibri" w:hAnsi="Calibri" w:cs="Arial"/>
          <w:szCs w:val="22"/>
          <w:lang w:val="el-GR"/>
        </w:rPr>
        <w:tab/>
      </w:r>
      <w:r w:rsidR="00F5761B">
        <w:rPr>
          <w:rFonts w:ascii="Calibri" w:hAnsi="Calibri" w:cs="Arial"/>
          <w:szCs w:val="22"/>
          <w:lang w:val="el-GR"/>
        </w:rPr>
        <w:t>ΜΟΔΙΠ</w:t>
      </w:r>
      <w:r>
        <w:rPr>
          <w:rFonts w:ascii="Calibri" w:hAnsi="Calibri" w:cs="Arial"/>
          <w:szCs w:val="22"/>
          <w:lang w:val="el-GR"/>
        </w:rPr>
        <w:t xml:space="preserve">, </w:t>
      </w:r>
      <w:r w:rsidR="003E468F">
        <w:rPr>
          <w:rFonts w:ascii="Calibri" w:hAnsi="Calibri" w:cs="Arial"/>
          <w:szCs w:val="22"/>
          <w:lang w:val="el-GR"/>
        </w:rPr>
        <w:t>Σύγκλητος</w:t>
      </w:r>
      <w:r>
        <w:rPr>
          <w:rFonts w:ascii="Calibri" w:hAnsi="Calibri" w:cs="Arial"/>
          <w:szCs w:val="22"/>
          <w:lang w:val="el-GR"/>
        </w:rPr>
        <w:t xml:space="preserve"> </w:t>
      </w:r>
    </w:p>
    <w:p w14:paraId="7FABF607" w14:textId="5F6FF4D1" w:rsidR="005230D9" w:rsidRPr="00437846" w:rsidRDefault="005230D9" w:rsidP="005230D9">
      <w:pPr>
        <w:spacing w:before="120" w:after="120"/>
        <w:rPr>
          <w:rFonts w:ascii="Calibri" w:hAnsi="Calibri" w:cs="Arial"/>
          <w:szCs w:val="22"/>
          <w:lang w:val="el-GR"/>
        </w:rPr>
      </w:pPr>
      <w:r w:rsidRPr="00437846">
        <w:rPr>
          <w:rFonts w:ascii="Calibri" w:hAnsi="Calibri" w:cs="Arial"/>
          <w:szCs w:val="22"/>
          <w:lang w:val="el-GR"/>
        </w:rPr>
        <w:t>ΑΡΧΕΙΑ:</w:t>
      </w:r>
      <w:r w:rsidR="009A3F2C">
        <w:rPr>
          <w:rFonts w:ascii="Calibri" w:hAnsi="Calibri" w:cs="Arial"/>
          <w:szCs w:val="22"/>
          <w:lang w:val="el-GR"/>
        </w:rPr>
        <w:tab/>
      </w:r>
      <w:r w:rsidR="009A3F2C">
        <w:rPr>
          <w:rFonts w:ascii="Calibri" w:hAnsi="Calibri" w:cs="Arial"/>
          <w:szCs w:val="22"/>
          <w:lang w:val="el-GR"/>
        </w:rPr>
        <w:tab/>
        <w:t>Πολιτική Ποιότητας</w:t>
      </w:r>
    </w:p>
    <w:p w14:paraId="42298DA6" w14:textId="7D167CF7" w:rsidR="005230D9" w:rsidRDefault="005230D9" w:rsidP="00145E12">
      <w:pPr>
        <w:spacing w:before="120" w:after="120"/>
        <w:ind w:left="1440" w:hanging="1440"/>
        <w:rPr>
          <w:rFonts w:ascii="Calibri" w:hAnsi="Calibri" w:cs="Arial"/>
          <w:szCs w:val="22"/>
          <w:lang w:val="el-GR"/>
        </w:rPr>
      </w:pPr>
      <w:r w:rsidRPr="00437846">
        <w:rPr>
          <w:rFonts w:ascii="Calibri" w:hAnsi="Calibri" w:cs="Arial"/>
          <w:szCs w:val="22"/>
          <w:lang w:val="el-GR"/>
        </w:rPr>
        <w:t>ΠΕΡΙΓΡΑΦΗ:</w:t>
      </w:r>
      <w:r w:rsidRPr="00437846">
        <w:rPr>
          <w:rFonts w:ascii="Calibri" w:hAnsi="Calibri" w:cs="Arial"/>
          <w:szCs w:val="22"/>
          <w:lang w:val="el-GR"/>
        </w:rPr>
        <w:tab/>
      </w:r>
      <w:r w:rsidR="009A3F2C">
        <w:rPr>
          <w:rFonts w:ascii="Calibri" w:hAnsi="Calibri" w:cs="Arial"/>
          <w:szCs w:val="22"/>
          <w:lang w:val="el-GR"/>
        </w:rPr>
        <w:t>Μετά την οριστικοποίηση της</w:t>
      </w:r>
      <w:r w:rsidR="003E468F">
        <w:rPr>
          <w:rFonts w:ascii="Calibri" w:hAnsi="Calibri" w:cs="Arial"/>
          <w:szCs w:val="22"/>
          <w:lang w:val="el-GR"/>
        </w:rPr>
        <w:t xml:space="preserve"> Πολιτική</w:t>
      </w:r>
      <w:r w:rsidR="009A3F2C">
        <w:rPr>
          <w:rFonts w:ascii="Calibri" w:hAnsi="Calibri" w:cs="Arial"/>
          <w:szCs w:val="22"/>
          <w:lang w:val="el-GR"/>
        </w:rPr>
        <w:t>ς</w:t>
      </w:r>
      <w:r w:rsidR="003E468F">
        <w:rPr>
          <w:rFonts w:ascii="Calibri" w:hAnsi="Calibri" w:cs="Arial"/>
          <w:szCs w:val="22"/>
          <w:lang w:val="el-GR"/>
        </w:rPr>
        <w:t xml:space="preserve"> Ποιότητας, η ΜΟΔΙΠ εισηγείται την έγκρισή της από τη</w:t>
      </w:r>
      <w:r w:rsidR="00492645">
        <w:rPr>
          <w:rFonts w:ascii="Calibri" w:hAnsi="Calibri" w:cs="Arial"/>
          <w:szCs w:val="22"/>
          <w:lang w:val="el-GR"/>
        </w:rPr>
        <w:t>ν</w:t>
      </w:r>
      <w:r w:rsidR="003E468F">
        <w:rPr>
          <w:rFonts w:ascii="Calibri" w:hAnsi="Calibri" w:cs="Arial"/>
          <w:szCs w:val="22"/>
          <w:lang w:val="el-GR"/>
        </w:rPr>
        <w:t xml:space="preserve"> Σύγκλητο.</w:t>
      </w:r>
    </w:p>
    <w:p w14:paraId="7F761EFE" w14:textId="21B276CB" w:rsidR="00145E12" w:rsidRDefault="003E468F" w:rsidP="00145E12">
      <w:pPr>
        <w:spacing w:before="120" w:after="120"/>
        <w:ind w:left="1440"/>
        <w:rPr>
          <w:rFonts w:ascii="Calibri" w:hAnsi="Calibri" w:cs="Arial"/>
          <w:szCs w:val="22"/>
          <w:lang w:val="el-GR"/>
        </w:rPr>
      </w:pPr>
      <w:r>
        <w:rPr>
          <w:rFonts w:ascii="Calibri" w:hAnsi="Calibri" w:cs="Arial"/>
          <w:szCs w:val="22"/>
          <w:lang w:val="el-GR"/>
        </w:rPr>
        <w:t>Η Σύγκλητος</w:t>
      </w:r>
      <w:r w:rsidR="00492645">
        <w:rPr>
          <w:rFonts w:ascii="Calibri" w:hAnsi="Calibri" w:cs="Arial"/>
          <w:szCs w:val="22"/>
          <w:lang w:val="el-GR"/>
        </w:rPr>
        <w:t>,</w:t>
      </w:r>
      <w:r>
        <w:rPr>
          <w:rFonts w:ascii="Calibri" w:hAnsi="Calibri" w:cs="Arial"/>
          <w:szCs w:val="22"/>
          <w:lang w:val="el-GR"/>
        </w:rPr>
        <w:t xml:space="preserve"> αφού ελέ</w:t>
      </w:r>
      <w:r w:rsidR="009A3F2C">
        <w:rPr>
          <w:rFonts w:ascii="Calibri" w:hAnsi="Calibri" w:cs="Arial"/>
          <w:szCs w:val="22"/>
          <w:lang w:val="el-GR"/>
        </w:rPr>
        <w:t xml:space="preserve">γξει την πληρότητα της </w:t>
      </w:r>
      <w:r w:rsidR="00492645">
        <w:rPr>
          <w:rFonts w:ascii="Calibri" w:hAnsi="Calibri" w:cs="Arial"/>
          <w:szCs w:val="22"/>
          <w:lang w:val="el-GR"/>
        </w:rPr>
        <w:t>Π</w:t>
      </w:r>
      <w:r w:rsidR="009A3F2C">
        <w:rPr>
          <w:rFonts w:ascii="Calibri" w:hAnsi="Calibri" w:cs="Arial"/>
          <w:szCs w:val="22"/>
          <w:lang w:val="el-GR"/>
        </w:rPr>
        <w:t xml:space="preserve">ολιτικής </w:t>
      </w:r>
      <w:r w:rsidR="00492645">
        <w:rPr>
          <w:rFonts w:ascii="Calibri" w:hAnsi="Calibri" w:cs="Arial"/>
          <w:szCs w:val="22"/>
          <w:lang w:val="el-GR"/>
        </w:rPr>
        <w:t>Π</w:t>
      </w:r>
      <w:r w:rsidR="009A3F2C">
        <w:rPr>
          <w:rFonts w:ascii="Calibri" w:hAnsi="Calibri" w:cs="Arial"/>
          <w:szCs w:val="22"/>
          <w:lang w:val="el-GR"/>
        </w:rPr>
        <w:t>οιότητας με τα παραπάνω, την εγκρίνει και πλέον η εφαρμογή της καθίσταται υποχρεωτικ</w:t>
      </w:r>
      <w:r w:rsidR="00B103A2">
        <w:rPr>
          <w:rFonts w:ascii="Calibri" w:hAnsi="Calibri" w:cs="Arial"/>
          <w:szCs w:val="22"/>
          <w:lang w:val="el-GR"/>
        </w:rPr>
        <w:t>ή</w:t>
      </w:r>
      <w:r w:rsidR="009A3F2C">
        <w:rPr>
          <w:rFonts w:ascii="Calibri" w:hAnsi="Calibri" w:cs="Arial"/>
          <w:szCs w:val="22"/>
          <w:lang w:val="el-GR"/>
        </w:rPr>
        <w:t xml:space="preserve"> από όλα τα Τμήματα του </w:t>
      </w:r>
      <w:r w:rsidR="00C00CA7">
        <w:rPr>
          <w:rFonts w:ascii="Calibri" w:hAnsi="Calibri" w:cs="Arial"/>
          <w:szCs w:val="22"/>
          <w:lang w:val="el-GR"/>
        </w:rPr>
        <w:t>ΓΠΑ</w:t>
      </w:r>
      <w:r w:rsidR="004062F4">
        <w:rPr>
          <w:rFonts w:ascii="Calibri" w:hAnsi="Calibri" w:cs="Arial"/>
          <w:szCs w:val="22"/>
          <w:lang w:val="el-GR"/>
        </w:rPr>
        <w:t>.</w:t>
      </w:r>
    </w:p>
    <w:p w14:paraId="2B9CDF26" w14:textId="77777777" w:rsidR="00145E12" w:rsidRPr="00437846" w:rsidRDefault="00145E12" w:rsidP="00145E12">
      <w:pPr>
        <w:spacing w:before="120"/>
        <w:ind w:left="1440"/>
        <w:rPr>
          <w:rFonts w:ascii="Calibri" w:hAnsi="Calibri" w:cs="Arial"/>
          <w:szCs w:val="22"/>
          <w:lang w:val="el-GR"/>
        </w:rPr>
      </w:pPr>
    </w:p>
    <w:p w14:paraId="4F2BE8E1" w14:textId="0D6F0BFF" w:rsidR="005230D9" w:rsidRPr="00437846" w:rsidRDefault="003E003A" w:rsidP="005230D9">
      <w:pPr>
        <w:spacing w:before="120" w:after="120"/>
        <w:rPr>
          <w:rFonts w:ascii="Calibri" w:hAnsi="Calibri" w:cs="Arial"/>
          <w:b/>
          <w:szCs w:val="22"/>
          <w:lang w:val="el-GR"/>
        </w:rPr>
      </w:pPr>
      <w:r w:rsidRPr="00603F87">
        <w:rPr>
          <w:rFonts w:ascii="Calibri" w:hAnsi="Calibri" w:cs="Arial"/>
          <w:b/>
          <w:szCs w:val="22"/>
          <w:lang w:val="el-GR"/>
        </w:rPr>
        <w:t>2.4</w:t>
      </w:r>
      <w:r w:rsidR="005230D9" w:rsidRPr="00437846">
        <w:rPr>
          <w:rFonts w:ascii="Calibri" w:hAnsi="Calibri" w:cs="Arial"/>
          <w:b/>
          <w:szCs w:val="22"/>
          <w:lang w:val="el-GR"/>
        </w:rPr>
        <w:tab/>
      </w:r>
      <w:r w:rsidR="009A3F2C">
        <w:rPr>
          <w:rFonts w:ascii="Calibri" w:hAnsi="Calibri" w:cs="Arial"/>
          <w:b/>
          <w:szCs w:val="22"/>
          <w:lang w:val="el-GR"/>
        </w:rPr>
        <w:t>Εφαρμογή και Παρακολούθηση της Πολιτικής Ποιότητας</w:t>
      </w:r>
    </w:p>
    <w:p w14:paraId="6291ECD5" w14:textId="6CAFC17B" w:rsidR="005230D9" w:rsidRPr="00437846" w:rsidRDefault="005230D9" w:rsidP="005230D9">
      <w:pPr>
        <w:spacing w:before="120" w:after="120"/>
        <w:rPr>
          <w:rFonts w:ascii="Calibri" w:hAnsi="Calibri" w:cs="Arial"/>
          <w:szCs w:val="22"/>
          <w:lang w:val="el-GR"/>
        </w:rPr>
      </w:pPr>
      <w:r w:rsidRPr="00437846">
        <w:rPr>
          <w:rFonts w:ascii="Calibri" w:hAnsi="Calibri" w:cs="Arial"/>
          <w:szCs w:val="22"/>
          <w:lang w:val="el-GR"/>
        </w:rPr>
        <w:t>ΥΠΕΥΘΥΝΟΣ:</w:t>
      </w:r>
      <w:r w:rsidRPr="00437846">
        <w:rPr>
          <w:rFonts w:ascii="Calibri" w:hAnsi="Calibri" w:cs="Arial"/>
          <w:szCs w:val="22"/>
          <w:lang w:val="el-GR"/>
        </w:rPr>
        <w:tab/>
      </w:r>
      <w:r w:rsidR="00F5761B">
        <w:rPr>
          <w:rFonts w:ascii="Calibri" w:hAnsi="Calibri" w:cs="Arial"/>
          <w:szCs w:val="22"/>
          <w:lang w:val="el-GR"/>
        </w:rPr>
        <w:t>ΜΟΔΙΠ</w:t>
      </w:r>
      <w:r w:rsidR="009A3F2C">
        <w:rPr>
          <w:rFonts w:ascii="Calibri" w:hAnsi="Calibri" w:cs="Arial"/>
          <w:szCs w:val="22"/>
          <w:lang w:val="el-GR"/>
        </w:rPr>
        <w:t xml:space="preserve">, </w:t>
      </w:r>
      <w:r w:rsidR="006837B5" w:rsidRPr="006837B5">
        <w:rPr>
          <w:rFonts w:ascii="Calibri" w:hAnsi="Calibri" w:cs="Arial"/>
          <w:szCs w:val="22"/>
          <w:lang w:val="el-GR"/>
        </w:rPr>
        <w:t>το σύνολο των ακαδημαϊκών, ερευνητικών και λοιπών υπηρεσιών</w:t>
      </w:r>
    </w:p>
    <w:p w14:paraId="13379334" w14:textId="1207A8C5" w:rsidR="005230D9" w:rsidRPr="00437846" w:rsidRDefault="005230D9" w:rsidP="005230D9">
      <w:pPr>
        <w:spacing w:before="120" w:after="120"/>
        <w:rPr>
          <w:rFonts w:ascii="Calibri" w:hAnsi="Calibri" w:cs="Arial"/>
          <w:szCs w:val="22"/>
          <w:lang w:val="el-GR"/>
        </w:rPr>
      </w:pPr>
      <w:r w:rsidRPr="00437846">
        <w:rPr>
          <w:rFonts w:ascii="Calibri" w:hAnsi="Calibri" w:cs="Arial"/>
          <w:szCs w:val="22"/>
          <w:lang w:val="el-GR"/>
        </w:rPr>
        <w:t>ΑΡΧΕΙΑ:</w:t>
      </w:r>
      <w:r>
        <w:rPr>
          <w:rFonts w:ascii="Calibri" w:hAnsi="Calibri" w:cs="Arial"/>
          <w:szCs w:val="22"/>
          <w:lang w:val="el-GR"/>
        </w:rPr>
        <w:tab/>
      </w:r>
      <w:r>
        <w:rPr>
          <w:rFonts w:ascii="Calibri" w:hAnsi="Calibri" w:cs="Arial"/>
          <w:szCs w:val="22"/>
          <w:lang w:val="el-GR"/>
        </w:rPr>
        <w:tab/>
      </w:r>
      <w:r w:rsidR="009A3F2C">
        <w:rPr>
          <w:rFonts w:ascii="Calibri" w:hAnsi="Calibri" w:cs="Arial"/>
          <w:szCs w:val="22"/>
          <w:lang w:val="el-GR"/>
        </w:rPr>
        <w:t>Πολιτική Ποιότητας</w:t>
      </w:r>
    </w:p>
    <w:p w14:paraId="4549BCC6" w14:textId="5731833B" w:rsidR="00C91FA4" w:rsidRDefault="005230D9" w:rsidP="00145E12">
      <w:pPr>
        <w:spacing w:before="120" w:after="120"/>
        <w:ind w:left="1440" w:hanging="1440"/>
        <w:rPr>
          <w:rFonts w:ascii="Calibri" w:hAnsi="Calibri" w:cs="Arial"/>
          <w:szCs w:val="22"/>
          <w:lang w:val="el-GR"/>
        </w:rPr>
      </w:pPr>
      <w:r w:rsidRPr="00437846">
        <w:rPr>
          <w:rFonts w:ascii="Calibri" w:hAnsi="Calibri" w:cs="Arial"/>
          <w:szCs w:val="22"/>
          <w:lang w:val="el-GR"/>
        </w:rPr>
        <w:t>ΠΕΡΙΓΡΑΦΗ:</w:t>
      </w:r>
      <w:r w:rsidRPr="00437846">
        <w:rPr>
          <w:rFonts w:ascii="Calibri" w:hAnsi="Calibri" w:cs="Arial"/>
          <w:szCs w:val="22"/>
          <w:lang w:val="el-GR"/>
        </w:rPr>
        <w:tab/>
      </w:r>
      <w:r w:rsidR="009A3F2C">
        <w:rPr>
          <w:rFonts w:ascii="Calibri" w:hAnsi="Calibri" w:cs="Arial"/>
          <w:szCs w:val="22"/>
          <w:lang w:val="el-GR"/>
        </w:rPr>
        <w:t>Μετά την έγκρισή της, η Πολιτική Ποιότητας κοινοποιείται σε όλα τα ενδιαφερόμενα μέρη (εκπαιδευτικό &amp; ερευνητικό προσωπικό, διοικητικό &amp; τεχνικό προσωπικό, φοιτητές, κ.λπ.). Η κοινοποίηση γίνεται μέσω ανάρτησής της</w:t>
      </w:r>
      <w:r w:rsidR="00C91FA4">
        <w:rPr>
          <w:rFonts w:ascii="Calibri" w:hAnsi="Calibri" w:cs="Arial"/>
          <w:szCs w:val="22"/>
          <w:lang w:val="el-GR"/>
        </w:rPr>
        <w:t>:</w:t>
      </w:r>
    </w:p>
    <w:p w14:paraId="3F294FDB" w14:textId="5BAD7708" w:rsidR="00C91FA4" w:rsidRPr="00145E12" w:rsidRDefault="009A3F2C" w:rsidP="00145E12">
      <w:pPr>
        <w:pStyle w:val="af0"/>
        <w:numPr>
          <w:ilvl w:val="0"/>
          <w:numId w:val="23"/>
        </w:numPr>
        <w:rPr>
          <w:lang w:val="el-GR"/>
        </w:rPr>
      </w:pPr>
      <w:r w:rsidRPr="00145E12">
        <w:rPr>
          <w:lang w:val="el-GR"/>
        </w:rPr>
        <w:t xml:space="preserve">στην ιστοσελίδα του Ιδρύματος </w:t>
      </w:r>
    </w:p>
    <w:p w14:paraId="48253441" w14:textId="28BC50BD" w:rsidR="00C91FA4" w:rsidRPr="00145E12" w:rsidRDefault="009A3F2C" w:rsidP="00145E12">
      <w:pPr>
        <w:pStyle w:val="af0"/>
        <w:numPr>
          <w:ilvl w:val="0"/>
          <w:numId w:val="23"/>
        </w:numPr>
        <w:rPr>
          <w:lang w:val="el-GR"/>
        </w:rPr>
      </w:pPr>
      <w:r w:rsidRPr="00145E12">
        <w:rPr>
          <w:lang w:val="el-GR"/>
        </w:rPr>
        <w:t xml:space="preserve">στους πίνακες ανακοινώσεων των Τμημάτων </w:t>
      </w:r>
    </w:p>
    <w:p w14:paraId="59464545" w14:textId="11944932" w:rsidR="00C91FA4" w:rsidRPr="00145E12" w:rsidRDefault="00C91FA4" w:rsidP="00145E12">
      <w:pPr>
        <w:pStyle w:val="af0"/>
        <w:numPr>
          <w:ilvl w:val="0"/>
          <w:numId w:val="23"/>
        </w:numPr>
        <w:rPr>
          <w:lang w:val="el-GR"/>
        </w:rPr>
      </w:pPr>
      <w:r w:rsidRPr="00145E12">
        <w:rPr>
          <w:lang w:val="el-GR"/>
        </w:rPr>
        <w:t xml:space="preserve">στους </w:t>
      </w:r>
      <w:r w:rsidR="006300FF">
        <w:rPr>
          <w:lang w:val="el-GR"/>
        </w:rPr>
        <w:t>Ο</w:t>
      </w:r>
      <w:r w:rsidRPr="00145E12">
        <w:rPr>
          <w:lang w:val="el-GR"/>
        </w:rPr>
        <w:t xml:space="preserve">δηγούς </w:t>
      </w:r>
      <w:r w:rsidR="006300FF">
        <w:rPr>
          <w:lang w:val="el-GR"/>
        </w:rPr>
        <w:t>Σ</w:t>
      </w:r>
      <w:r w:rsidRPr="00145E12">
        <w:rPr>
          <w:lang w:val="el-GR"/>
        </w:rPr>
        <w:t>πουδών</w:t>
      </w:r>
    </w:p>
    <w:p w14:paraId="21EF82F1" w14:textId="319491EA" w:rsidR="00D93D7A" w:rsidRPr="00145E12" w:rsidRDefault="00D93D7A" w:rsidP="00145E12">
      <w:pPr>
        <w:pStyle w:val="af0"/>
        <w:numPr>
          <w:ilvl w:val="0"/>
          <w:numId w:val="23"/>
        </w:numPr>
        <w:rPr>
          <w:lang w:val="el-GR"/>
        </w:rPr>
      </w:pPr>
      <w:r w:rsidRPr="00145E12">
        <w:rPr>
          <w:lang w:val="el-GR"/>
        </w:rPr>
        <w:t xml:space="preserve">στο </w:t>
      </w:r>
      <w:r w:rsidR="006300FF">
        <w:rPr>
          <w:lang w:val="el-GR"/>
        </w:rPr>
        <w:t>Ε</w:t>
      </w:r>
      <w:r w:rsidRPr="00145E12">
        <w:rPr>
          <w:lang w:val="el-GR"/>
        </w:rPr>
        <w:t>γχειρίδιο του Ε</w:t>
      </w:r>
      <w:r w:rsidR="00C9475D" w:rsidRPr="00145E12">
        <w:rPr>
          <w:lang w:val="el-GR"/>
        </w:rPr>
        <w:t>Σ</w:t>
      </w:r>
      <w:r w:rsidRPr="00145E12">
        <w:rPr>
          <w:lang w:val="el-GR"/>
        </w:rPr>
        <w:t>ΔΠ</w:t>
      </w:r>
    </w:p>
    <w:p w14:paraId="5616F3FA" w14:textId="2BAE8169" w:rsidR="005230D9" w:rsidRPr="00145E12" w:rsidRDefault="009A3F2C" w:rsidP="00145E12">
      <w:pPr>
        <w:pStyle w:val="af0"/>
        <w:numPr>
          <w:ilvl w:val="0"/>
          <w:numId w:val="23"/>
        </w:numPr>
        <w:rPr>
          <w:lang w:val="el-GR"/>
        </w:rPr>
      </w:pPr>
      <w:r w:rsidRPr="00145E12">
        <w:rPr>
          <w:lang w:val="el-GR"/>
        </w:rPr>
        <w:t>στους χώρους υποδοχής και συσκέψεων με τρ</w:t>
      </w:r>
      <w:r w:rsidR="00C91FA4" w:rsidRPr="00145E12">
        <w:rPr>
          <w:lang w:val="el-GR"/>
        </w:rPr>
        <w:t>ί</w:t>
      </w:r>
      <w:r w:rsidRPr="00145E12">
        <w:rPr>
          <w:lang w:val="el-GR"/>
        </w:rPr>
        <w:t>τους</w:t>
      </w:r>
      <w:r w:rsidR="006300FF">
        <w:rPr>
          <w:lang w:val="el-GR"/>
        </w:rPr>
        <w:t>.</w:t>
      </w:r>
    </w:p>
    <w:p w14:paraId="55CEBD51" w14:textId="55493A95" w:rsidR="00D42236" w:rsidRPr="00437846" w:rsidRDefault="00D93D7A" w:rsidP="00D42236">
      <w:pPr>
        <w:spacing w:before="120" w:after="120"/>
        <w:rPr>
          <w:rFonts w:ascii="Calibri" w:hAnsi="Calibri" w:cs="Arial"/>
          <w:szCs w:val="22"/>
          <w:lang w:val="el-GR"/>
        </w:rPr>
      </w:pPr>
      <w:r>
        <w:rPr>
          <w:rFonts w:ascii="Calibri" w:hAnsi="Calibri" w:cs="Arial"/>
          <w:szCs w:val="22"/>
          <w:lang w:val="el-GR"/>
        </w:rPr>
        <w:t>Η παρακολούθηση και η αξιολόγηση της εφαρμογής της Πολιτικής Ποιότητας γίν</w:t>
      </w:r>
      <w:r w:rsidR="006300FF">
        <w:rPr>
          <w:rFonts w:ascii="Calibri" w:hAnsi="Calibri" w:cs="Arial"/>
          <w:szCs w:val="22"/>
          <w:lang w:val="el-GR"/>
        </w:rPr>
        <w:t>ον</w:t>
      </w:r>
      <w:r>
        <w:rPr>
          <w:rFonts w:ascii="Calibri" w:hAnsi="Calibri" w:cs="Arial"/>
          <w:szCs w:val="22"/>
          <w:lang w:val="el-GR"/>
        </w:rPr>
        <w:t>ται ετησίως κατά τις εσωτερικές επιθεωρήσεις που υλοποιεί η ΜΟΔΙΠ, όπως επίσης και κατά τις αξιολογήσεις της ΕΘΑΑΕ.</w:t>
      </w:r>
    </w:p>
    <w:p w14:paraId="499A9F9A" w14:textId="7E79BB1A" w:rsidR="005230D9" w:rsidRPr="00437846" w:rsidRDefault="003E003A" w:rsidP="005230D9">
      <w:pPr>
        <w:spacing w:before="120" w:after="120"/>
        <w:rPr>
          <w:rFonts w:ascii="Calibri" w:hAnsi="Calibri" w:cs="Arial"/>
          <w:b/>
          <w:szCs w:val="22"/>
          <w:lang w:val="el-GR"/>
        </w:rPr>
      </w:pPr>
      <w:r w:rsidRPr="006A35F2">
        <w:rPr>
          <w:rFonts w:ascii="Calibri" w:hAnsi="Calibri" w:cs="Arial"/>
          <w:b/>
          <w:szCs w:val="22"/>
          <w:lang w:val="el-GR"/>
        </w:rPr>
        <w:t>2.5</w:t>
      </w:r>
      <w:r w:rsidR="005230D9" w:rsidRPr="00437846">
        <w:rPr>
          <w:rFonts w:ascii="Calibri" w:hAnsi="Calibri" w:cs="Arial"/>
          <w:b/>
          <w:szCs w:val="22"/>
          <w:lang w:val="el-GR"/>
        </w:rPr>
        <w:tab/>
      </w:r>
      <w:r w:rsidR="005230D9">
        <w:rPr>
          <w:rFonts w:ascii="Calibri" w:hAnsi="Calibri" w:cs="Arial"/>
          <w:b/>
          <w:szCs w:val="22"/>
          <w:lang w:val="el-GR"/>
        </w:rPr>
        <w:t>Αναθεώρηση</w:t>
      </w:r>
      <w:r w:rsidR="005230D9" w:rsidRPr="00437846">
        <w:rPr>
          <w:rFonts w:ascii="Calibri" w:hAnsi="Calibri" w:cs="Arial"/>
          <w:b/>
          <w:szCs w:val="22"/>
          <w:lang w:val="el-GR"/>
        </w:rPr>
        <w:t xml:space="preserve"> </w:t>
      </w:r>
      <w:r w:rsidR="00D93D7A">
        <w:rPr>
          <w:rFonts w:ascii="Calibri" w:hAnsi="Calibri" w:cs="Arial"/>
          <w:b/>
          <w:szCs w:val="22"/>
          <w:lang w:val="el-GR"/>
        </w:rPr>
        <w:t>Πολιτικής Ποιότητας</w:t>
      </w:r>
    </w:p>
    <w:p w14:paraId="4BE9B25C" w14:textId="76E04992" w:rsidR="005230D9" w:rsidRPr="00437846" w:rsidRDefault="005230D9" w:rsidP="005230D9">
      <w:pPr>
        <w:spacing w:before="120" w:after="120"/>
        <w:rPr>
          <w:rFonts w:ascii="Calibri" w:hAnsi="Calibri" w:cs="Arial"/>
          <w:szCs w:val="22"/>
          <w:lang w:val="el-GR"/>
        </w:rPr>
      </w:pPr>
      <w:r w:rsidRPr="00437846">
        <w:rPr>
          <w:rFonts w:ascii="Calibri" w:hAnsi="Calibri" w:cs="Arial"/>
          <w:szCs w:val="22"/>
          <w:lang w:val="el-GR"/>
        </w:rPr>
        <w:t>ΥΠΕΥΘΥΝΟΣ:</w:t>
      </w:r>
      <w:r w:rsidRPr="00437846">
        <w:rPr>
          <w:rFonts w:ascii="Calibri" w:hAnsi="Calibri" w:cs="Arial"/>
          <w:szCs w:val="22"/>
          <w:lang w:val="el-GR"/>
        </w:rPr>
        <w:tab/>
      </w:r>
      <w:r w:rsidR="00F5761B">
        <w:rPr>
          <w:rFonts w:ascii="Calibri" w:hAnsi="Calibri" w:cs="Arial"/>
          <w:szCs w:val="22"/>
          <w:lang w:val="el-GR"/>
        </w:rPr>
        <w:t>ΜΟΔΙΠ</w:t>
      </w:r>
    </w:p>
    <w:p w14:paraId="5F6C3DF9" w14:textId="3E8CED06" w:rsidR="005230D9" w:rsidRPr="00F3107B" w:rsidRDefault="005230D9" w:rsidP="005230D9">
      <w:pPr>
        <w:spacing w:before="120" w:after="120"/>
        <w:rPr>
          <w:rFonts w:ascii="Calibri" w:hAnsi="Calibri" w:cs="Arial"/>
          <w:szCs w:val="22"/>
          <w:lang w:val="el-GR"/>
        </w:rPr>
      </w:pPr>
      <w:r w:rsidRPr="00437846">
        <w:rPr>
          <w:rFonts w:ascii="Calibri" w:hAnsi="Calibri" w:cs="Arial"/>
          <w:szCs w:val="22"/>
          <w:lang w:val="el-GR"/>
        </w:rPr>
        <w:t>ΑΡΧΕΙΑ</w:t>
      </w:r>
      <w:r w:rsidRPr="00F3107B">
        <w:rPr>
          <w:rFonts w:ascii="Calibri" w:hAnsi="Calibri" w:cs="Arial"/>
          <w:szCs w:val="22"/>
          <w:lang w:val="el-GR"/>
        </w:rPr>
        <w:t>:</w:t>
      </w:r>
      <w:r w:rsidRPr="00F3107B">
        <w:rPr>
          <w:rFonts w:ascii="Calibri" w:hAnsi="Calibri" w:cs="Arial"/>
          <w:szCs w:val="22"/>
          <w:lang w:val="el-GR"/>
        </w:rPr>
        <w:tab/>
      </w:r>
      <w:r w:rsidRPr="00F3107B">
        <w:rPr>
          <w:rFonts w:ascii="Calibri" w:hAnsi="Calibri" w:cs="Arial"/>
          <w:szCs w:val="22"/>
          <w:lang w:val="el-GR"/>
        </w:rPr>
        <w:tab/>
      </w:r>
      <w:r w:rsidR="00D93D7A">
        <w:rPr>
          <w:rFonts w:ascii="Calibri" w:hAnsi="Calibri" w:cs="Arial"/>
          <w:szCs w:val="22"/>
          <w:lang w:val="el-GR"/>
        </w:rPr>
        <w:t>Πολιτική Ποιότητας</w:t>
      </w:r>
    </w:p>
    <w:p w14:paraId="33C8C8D2" w14:textId="75594A61" w:rsidR="00A671FC" w:rsidRPr="00A671FC" w:rsidRDefault="005230D9" w:rsidP="00145E12">
      <w:pPr>
        <w:spacing w:before="120" w:after="120"/>
        <w:rPr>
          <w:rFonts w:ascii="Calibri" w:hAnsi="Calibri" w:cs="Arial"/>
          <w:szCs w:val="22"/>
          <w:lang w:val="el-GR"/>
        </w:rPr>
      </w:pPr>
      <w:r w:rsidRPr="00437846">
        <w:rPr>
          <w:rFonts w:ascii="Calibri" w:hAnsi="Calibri" w:cs="Arial"/>
          <w:szCs w:val="22"/>
          <w:lang w:val="el-GR"/>
        </w:rPr>
        <w:lastRenderedPageBreak/>
        <w:t>ΠΕΡΙΓΡΑΦΗ:</w:t>
      </w:r>
      <w:r w:rsidRPr="00437846">
        <w:rPr>
          <w:rFonts w:ascii="Calibri" w:hAnsi="Calibri" w:cs="Arial"/>
          <w:szCs w:val="22"/>
          <w:lang w:val="el-GR"/>
        </w:rPr>
        <w:tab/>
      </w:r>
      <w:r w:rsidR="00A671FC" w:rsidRPr="00A671FC">
        <w:rPr>
          <w:rFonts w:ascii="Calibri" w:hAnsi="Calibri" w:cs="Arial"/>
          <w:szCs w:val="22"/>
          <w:lang w:val="el-GR"/>
        </w:rPr>
        <w:t xml:space="preserve">Αναθεώρηση της Πολιτικής Ποιότητας </w:t>
      </w:r>
      <w:r w:rsidR="009F3367">
        <w:rPr>
          <w:rFonts w:ascii="Calibri" w:hAnsi="Calibri" w:cs="Arial"/>
          <w:szCs w:val="22"/>
          <w:lang w:val="el-GR"/>
        </w:rPr>
        <w:t xml:space="preserve">του </w:t>
      </w:r>
      <w:r w:rsidR="00C9475D">
        <w:rPr>
          <w:rFonts w:ascii="Calibri" w:hAnsi="Calibri" w:cs="Arial"/>
          <w:szCs w:val="22"/>
          <w:lang w:val="el-GR"/>
        </w:rPr>
        <w:t>ΓΠΑ</w:t>
      </w:r>
      <w:r w:rsidR="009F3367">
        <w:rPr>
          <w:rFonts w:ascii="Calibri" w:hAnsi="Calibri" w:cs="Arial"/>
          <w:szCs w:val="22"/>
          <w:lang w:val="el-GR"/>
        </w:rPr>
        <w:t xml:space="preserve"> μπορεί να</w:t>
      </w:r>
      <w:r w:rsidR="00A671FC" w:rsidRPr="00A671FC">
        <w:rPr>
          <w:rFonts w:ascii="Calibri" w:hAnsi="Calibri" w:cs="Arial"/>
          <w:szCs w:val="22"/>
          <w:lang w:val="el-GR"/>
        </w:rPr>
        <w:t xml:space="preserve"> προκύ</w:t>
      </w:r>
      <w:r w:rsidR="009F3367">
        <w:rPr>
          <w:rFonts w:ascii="Calibri" w:hAnsi="Calibri" w:cs="Arial"/>
          <w:szCs w:val="22"/>
          <w:lang w:val="el-GR"/>
        </w:rPr>
        <w:t>ψ</w:t>
      </w:r>
      <w:r w:rsidR="00A671FC" w:rsidRPr="00A671FC">
        <w:rPr>
          <w:rFonts w:ascii="Calibri" w:hAnsi="Calibri" w:cs="Arial"/>
          <w:szCs w:val="22"/>
          <w:lang w:val="el-GR"/>
        </w:rPr>
        <w:t xml:space="preserve">ει </w:t>
      </w:r>
      <w:r w:rsidR="009F3367">
        <w:rPr>
          <w:rFonts w:ascii="Calibri" w:hAnsi="Calibri" w:cs="Arial"/>
          <w:szCs w:val="22"/>
          <w:lang w:val="el-GR"/>
        </w:rPr>
        <w:t xml:space="preserve">από: </w:t>
      </w:r>
    </w:p>
    <w:p w14:paraId="38CCE898" w14:textId="4F655D78" w:rsidR="00A671FC" w:rsidRPr="00F322CC" w:rsidRDefault="006300FF" w:rsidP="00F322CC">
      <w:pPr>
        <w:pStyle w:val="af0"/>
        <w:numPr>
          <w:ilvl w:val="0"/>
          <w:numId w:val="18"/>
        </w:numPr>
        <w:rPr>
          <w:lang w:val="el-GR"/>
        </w:rPr>
      </w:pPr>
      <w:r>
        <w:rPr>
          <w:lang w:val="el-GR"/>
        </w:rPr>
        <w:t>π</w:t>
      </w:r>
      <w:r w:rsidR="00A671FC" w:rsidRPr="00F322CC">
        <w:rPr>
          <w:lang w:val="el-GR"/>
        </w:rPr>
        <w:t xml:space="preserve">ροτάσεις βελτίωσης που προήλθαν από την εσωτερική ή/και την εξωτερική </w:t>
      </w:r>
      <w:r w:rsidR="00445E9E" w:rsidRPr="00F322CC">
        <w:rPr>
          <w:lang w:val="el-GR"/>
        </w:rPr>
        <w:t>επιθεώρηση του ΕΣΔΠ</w:t>
      </w:r>
    </w:p>
    <w:p w14:paraId="2803F3ED" w14:textId="198C8A39" w:rsidR="00A671FC" w:rsidRPr="00F322CC" w:rsidRDefault="006300FF" w:rsidP="00F322CC">
      <w:pPr>
        <w:pStyle w:val="af0"/>
        <w:numPr>
          <w:ilvl w:val="0"/>
          <w:numId w:val="18"/>
        </w:numPr>
        <w:rPr>
          <w:lang w:val="el-GR"/>
        </w:rPr>
      </w:pPr>
      <w:r>
        <w:rPr>
          <w:lang w:val="el-GR"/>
        </w:rPr>
        <w:t>α</w:t>
      </w:r>
      <w:r w:rsidR="00A671FC" w:rsidRPr="00F322CC">
        <w:rPr>
          <w:lang w:val="el-GR"/>
        </w:rPr>
        <w:t>ναθεώρηση της στρατηγικής τ</w:t>
      </w:r>
      <w:r w:rsidR="00445E9E" w:rsidRPr="00F322CC">
        <w:rPr>
          <w:lang w:val="el-GR"/>
        </w:rPr>
        <w:t xml:space="preserve">ου </w:t>
      </w:r>
      <w:r w:rsidR="00C9475D" w:rsidRPr="00F322CC">
        <w:rPr>
          <w:lang w:val="el-GR"/>
        </w:rPr>
        <w:t>ΓΠΑ</w:t>
      </w:r>
    </w:p>
    <w:p w14:paraId="3AB1835F" w14:textId="4989F356" w:rsidR="00A671FC" w:rsidRPr="00F322CC" w:rsidRDefault="006300FF" w:rsidP="00F322CC">
      <w:pPr>
        <w:pStyle w:val="af0"/>
        <w:numPr>
          <w:ilvl w:val="0"/>
          <w:numId w:val="18"/>
        </w:numPr>
        <w:rPr>
          <w:lang w:val="el-GR"/>
        </w:rPr>
      </w:pPr>
      <w:r>
        <w:rPr>
          <w:lang w:val="el-GR"/>
        </w:rPr>
        <w:t>α</w:t>
      </w:r>
      <w:r w:rsidR="00A671FC" w:rsidRPr="00F322CC">
        <w:rPr>
          <w:lang w:val="el-GR"/>
        </w:rPr>
        <w:t>λλαγές στο ισχύον θεσμικό πλαίσιο</w:t>
      </w:r>
    </w:p>
    <w:p w14:paraId="470996CC" w14:textId="28D243EE" w:rsidR="00A671FC" w:rsidRPr="00F322CC" w:rsidRDefault="006300FF" w:rsidP="00F322CC">
      <w:pPr>
        <w:pStyle w:val="af0"/>
        <w:numPr>
          <w:ilvl w:val="0"/>
          <w:numId w:val="18"/>
        </w:numPr>
        <w:rPr>
          <w:lang w:val="el-GR"/>
        </w:rPr>
      </w:pPr>
      <w:r>
        <w:rPr>
          <w:lang w:val="el-GR"/>
        </w:rPr>
        <w:t>π</w:t>
      </w:r>
      <w:r w:rsidR="00A671FC" w:rsidRPr="00F322CC">
        <w:rPr>
          <w:lang w:val="el-GR"/>
        </w:rPr>
        <w:t xml:space="preserve">ροσαρμογή στη βάση </w:t>
      </w:r>
      <w:proofErr w:type="spellStart"/>
      <w:r w:rsidR="00A671FC" w:rsidRPr="00F322CC">
        <w:rPr>
          <w:lang w:val="el-GR"/>
        </w:rPr>
        <w:t>επικαιροποιημένων</w:t>
      </w:r>
      <w:proofErr w:type="spellEnd"/>
      <w:r w:rsidR="00A671FC" w:rsidRPr="00F322CC">
        <w:rPr>
          <w:lang w:val="el-GR"/>
        </w:rPr>
        <w:t xml:space="preserve"> οδηγιών και αποφάσεων </w:t>
      </w:r>
      <w:r w:rsidR="00445E9E" w:rsidRPr="00F322CC">
        <w:rPr>
          <w:lang w:val="el-GR"/>
        </w:rPr>
        <w:t>της ΕΘΑΑΕ</w:t>
      </w:r>
    </w:p>
    <w:p w14:paraId="27E9F92B" w14:textId="47850AE0" w:rsidR="00A671FC" w:rsidRPr="00F322CC" w:rsidRDefault="006300FF" w:rsidP="00F322CC">
      <w:pPr>
        <w:pStyle w:val="af0"/>
        <w:numPr>
          <w:ilvl w:val="0"/>
          <w:numId w:val="18"/>
        </w:numPr>
        <w:rPr>
          <w:lang w:val="el-GR"/>
        </w:rPr>
      </w:pPr>
      <w:r>
        <w:rPr>
          <w:lang w:val="el-GR"/>
        </w:rPr>
        <w:t>α</w:t>
      </w:r>
      <w:r w:rsidR="00A671FC" w:rsidRPr="00F322CC">
        <w:rPr>
          <w:lang w:val="el-GR"/>
        </w:rPr>
        <w:t>νατροφοδότηση από ακαδημαϊκούς, κοινωνικούς και παραγωγικούς φορείς</w:t>
      </w:r>
      <w:r>
        <w:rPr>
          <w:lang w:val="el-GR"/>
        </w:rPr>
        <w:t>.</w:t>
      </w:r>
    </w:p>
    <w:p w14:paraId="3E9B563A" w14:textId="77777777" w:rsidR="00F322CC" w:rsidRDefault="00F322CC" w:rsidP="00F322CC">
      <w:pPr>
        <w:jc w:val="left"/>
        <w:rPr>
          <w:lang w:val="el-GR"/>
        </w:rPr>
      </w:pPr>
    </w:p>
    <w:p w14:paraId="718923EB" w14:textId="55FF0E1D" w:rsidR="00F322CC" w:rsidRPr="00F322CC" w:rsidRDefault="00F322CC" w:rsidP="006300FF">
      <w:pPr>
        <w:rPr>
          <w:lang w:val="el-GR"/>
        </w:rPr>
      </w:pPr>
      <w:r w:rsidRPr="00F322CC">
        <w:rPr>
          <w:lang w:val="el-GR"/>
        </w:rPr>
        <w:t xml:space="preserve">Σε καθεμία από τις ανωτέρω περιπτώσεις, </w:t>
      </w:r>
      <w:r w:rsidR="00C3555F">
        <w:rPr>
          <w:lang w:val="el-GR"/>
        </w:rPr>
        <w:t>η ΜΟΔΙΠ</w:t>
      </w:r>
      <w:r w:rsidRPr="00F322CC">
        <w:rPr>
          <w:lang w:val="el-GR"/>
        </w:rPr>
        <w:t xml:space="preserve"> του Ιδρύματος συντάσσει σχετική</w:t>
      </w:r>
      <w:r>
        <w:rPr>
          <w:lang w:val="el-GR"/>
        </w:rPr>
        <w:t xml:space="preserve"> </w:t>
      </w:r>
      <w:r w:rsidRPr="00F322CC">
        <w:rPr>
          <w:lang w:val="el-GR"/>
        </w:rPr>
        <w:t>εισήγηση προς τη</w:t>
      </w:r>
      <w:r w:rsidR="006300FF">
        <w:rPr>
          <w:lang w:val="el-GR"/>
        </w:rPr>
        <w:t>ν</w:t>
      </w:r>
      <w:r w:rsidRPr="00F322CC">
        <w:rPr>
          <w:lang w:val="el-GR"/>
        </w:rPr>
        <w:t xml:space="preserve"> Διοίκηση του Ιδρύματος, προτείνοντας την αναθεώρηση της Πολιτικής</w:t>
      </w:r>
      <w:r>
        <w:rPr>
          <w:lang w:val="el-GR"/>
        </w:rPr>
        <w:t xml:space="preserve"> </w:t>
      </w:r>
      <w:r w:rsidRPr="00F322CC">
        <w:rPr>
          <w:lang w:val="el-GR"/>
        </w:rPr>
        <w:t>Ποιότητάς του.</w:t>
      </w:r>
    </w:p>
    <w:p w14:paraId="4652457A" w14:textId="06EDFAF1" w:rsidR="00F322CC" w:rsidRDefault="00F322CC" w:rsidP="00F322CC">
      <w:pPr>
        <w:jc w:val="left"/>
        <w:rPr>
          <w:rFonts w:ascii="Calibri" w:hAnsi="Calibri" w:cs="Arial"/>
          <w:szCs w:val="22"/>
          <w:lang w:val="el-GR"/>
        </w:rPr>
      </w:pPr>
      <w:r w:rsidRPr="00262B33">
        <w:rPr>
          <w:lang w:val="el-GR"/>
        </w:rPr>
        <w:t>Η διαδικασία που ακολουθείται για την αναθεώρηση της Πολιτικής Ποιότητας, ως προς το διοικητικό μέρος της, είναι η ίδια που περιγράφεται στο 2.2 (</w:t>
      </w:r>
      <w:r w:rsidR="002E5C10" w:rsidRPr="00262B33">
        <w:rPr>
          <w:lang w:val="el-GR"/>
        </w:rPr>
        <w:t>Σ</w:t>
      </w:r>
      <w:r w:rsidRPr="00262B33">
        <w:rPr>
          <w:lang w:val="el-GR"/>
        </w:rPr>
        <w:t xml:space="preserve">ύνταξη της </w:t>
      </w:r>
      <w:r w:rsidRPr="00262B33">
        <w:rPr>
          <w:rFonts w:ascii="Calibri" w:hAnsi="Calibri" w:cs="Arial"/>
          <w:szCs w:val="22"/>
          <w:lang w:val="el-GR"/>
        </w:rPr>
        <w:t>Πολιτικής Ποιότητας) και 2.3 (</w:t>
      </w:r>
      <w:r w:rsidR="002E5C10" w:rsidRPr="00262B33">
        <w:rPr>
          <w:rFonts w:ascii="Calibri" w:hAnsi="Calibri" w:cs="Arial"/>
          <w:szCs w:val="22"/>
          <w:lang w:val="el-GR"/>
        </w:rPr>
        <w:t>Έ</w:t>
      </w:r>
      <w:r w:rsidRPr="00262B33">
        <w:rPr>
          <w:rFonts w:ascii="Calibri" w:hAnsi="Calibri" w:cs="Arial"/>
          <w:szCs w:val="22"/>
          <w:lang w:val="el-GR"/>
        </w:rPr>
        <w:t>γκριση της Πολιτικής Ποιότητας).</w:t>
      </w:r>
    </w:p>
    <w:p w14:paraId="03987654" w14:textId="77777777" w:rsidR="00F322CC" w:rsidRDefault="00F322CC" w:rsidP="00F322CC">
      <w:pPr>
        <w:jc w:val="left"/>
        <w:rPr>
          <w:rFonts w:ascii="Calibri" w:hAnsi="Calibri" w:cs="Arial"/>
          <w:szCs w:val="22"/>
          <w:lang w:val="el-GR"/>
        </w:rPr>
      </w:pPr>
    </w:p>
    <w:p w14:paraId="733B9C79" w14:textId="5D40375B" w:rsidR="00A671FC" w:rsidRPr="005C51A2" w:rsidRDefault="00A671FC" w:rsidP="00F322CC">
      <w:pPr>
        <w:pStyle w:val="1"/>
        <w:rPr>
          <w:lang w:val="el-GR"/>
        </w:rPr>
      </w:pPr>
      <w:bookmarkStart w:id="15" w:name="_Toc170137528"/>
      <w:bookmarkStart w:id="16" w:name="_Toc170137568"/>
      <w:bookmarkStart w:id="17" w:name="_Toc170137604"/>
      <w:r>
        <w:rPr>
          <w:lang w:val="el-GR"/>
        </w:rPr>
        <w:t>ΧΡΟΝΟΔΙΑΓΡΑΜΜΑ</w:t>
      </w:r>
      <w:bookmarkEnd w:id="15"/>
      <w:bookmarkEnd w:id="16"/>
      <w:bookmarkEnd w:id="17"/>
    </w:p>
    <w:p w14:paraId="1906C71E" w14:textId="422D7EBF" w:rsidR="00A671FC" w:rsidRDefault="00A671FC" w:rsidP="00A671FC">
      <w:pPr>
        <w:spacing w:before="120" w:after="120"/>
        <w:rPr>
          <w:rFonts w:ascii="Calibri" w:hAnsi="Calibri" w:cs="Arial"/>
          <w:szCs w:val="22"/>
          <w:lang w:val="el-GR"/>
        </w:rPr>
      </w:pPr>
      <w:r w:rsidRPr="00A671FC">
        <w:rPr>
          <w:rFonts w:ascii="Calibri" w:hAnsi="Calibri" w:cs="Arial"/>
          <w:szCs w:val="22"/>
          <w:lang w:val="el-GR"/>
        </w:rPr>
        <w:t xml:space="preserve">Η Πολιτική Ποιότητας </w:t>
      </w:r>
      <w:r>
        <w:rPr>
          <w:rFonts w:ascii="Calibri" w:hAnsi="Calibri" w:cs="Arial"/>
          <w:szCs w:val="22"/>
          <w:lang w:val="el-GR"/>
        </w:rPr>
        <w:t xml:space="preserve">του </w:t>
      </w:r>
      <w:r w:rsidR="00C9475D">
        <w:rPr>
          <w:rFonts w:ascii="Calibri" w:hAnsi="Calibri" w:cs="Arial"/>
          <w:szCs w:val="22"/>
          <w:lang w:val="el-GR"/>
        </w:rPr>
        <w:t>ΓΠΑ</w:t>
      </w:r>
      <w:r w:rsidRPr="00A671FC">
        <w:rPr>
          <w:rFonts w:ascii="Calibri" w:hAnsi="Calibri" w:cs="Arial"/>
          <w:szCs w:val="22"/>
          <w:lang w:val="el-GR"/>
        </w:rPr>
        <w:t xml:space="preserve"> σχεδιάζεται άπαξ και εγκρίνεται. Αναθεωρείται και αξιολογείται εσωτερικά σύμφωνα με τη</w:t>
      </w:r>
      <w:r>
        <w:rPr>
          <w:rFonts w:ascii="Calibri" w:hAnsi="Calibri" w:cs="Arial"/>
          <w:szCs w:val="22"/>
          <w:lang w:val="el-GR"/>
        </w:rPr>
        <w:t>ν παρούσα</w:t>
      </w:r>
      <w:r w:rsidRPr="00A671FC">
        <w:rPr>
          <w:rFonts w:ascii="Calibri" w:hAnsi="Calibri" w:cs="Arial"/>
          <w:szCs w:val="22"/>
          <w:lang w:val="el-GR"/>
        </w:rPr>
        <w:t xml:space="preserve"> </w:t>
      </w:r>
      <w:r w:rsidR="006300FF">
        <w:rPr>
          <w:rFonts w:ascii="Calibri" w:hAnsi="Calibri" w:cs="Arial"/>
          <w:szCs w:val="22"/>
          <w:lang w:val="el-GR"/>
        </w:rPr>
        <w:t>Δ</w:t>
      </w:r>
      <w:r w:rsidRPr="00A671FC">
        <w:rPr>
          <w:rFonts w:ascii="Calibri" w:hAnsi="Calibri" w:cs="Arial"/>
          <w:szCs w:val="22"/>
          <w:lang w:val="el-GR"/>
        </w:rPr>
        <w:t>ιαδικασία</w:t>
      </w:r>
      <w:r>
        <w:rPr>
          <w:rFonts w:ascii="Calibri" w:hAnsi="Calibri" w:cs="Arial"/>
          <w:szCs w:val="22"/>
          <w:lang w:val="el-GR"/>
        </w:rPr>
        <w:t>.</w:t>
      </w:r>
    </w:p>
    <w:p w14:paraId="75ECAE9E" w14:textId="69327F12" w:rsidR="004062F4" w:rsidRDefault="004062F4" w:rsidP="00D346E4">
      <w:pPr>
        <w:pStyle w:val="1"/>
        <w:rPr>
          <w:lang w:val="el-GR"/>
        </w:rPr>
      </w:pPr>
      <w:bookmarkStart w:id="18" w:name="_Toc170137529"/>
      <w:bookmarkStart w:id="19" w:name="_Toc170137569"/>
      <w:bookmarkStart w:id="20" w:name="_Toc170137605"/>
      <w:r>
        <w:rPr>
          <w:lang w:val="el-GR"/>
        </w:rPr>
        <w:t>ΣΧΕΤΙΚΑ ΕΓΓΡΑΦΑ</w:t>
      </w:r>
      <w:bookmarkEnd w:id="18"/>
      <w:bookmarkEnd w:id="19"/>
      <w:bookmarkEnd w:id="20"/>
    </w:p>
    <w:p w14:paraId="13F3E0FB" w14:textId="1CBC0714" w:rsidR="004062F4" w:rsidRPr="00F322CC" w:rsidRDefault="004062F4" w:rsidP="00F322CC">
      <w:pPr>
        <w:pStyle w:val="af0"/>
        <w:numPr>
          <w:ilvl w:val="0"/>
          <w:numId w:val="19"/>
        </w:numPr>
        <w:rPr>
          <w:lang w:val="el-GR"/>
        </w:rPr>
      </w:pPr>
      <w:r w:rsidRPr="00F322CC">
        <w:rPr>
          <w:lang w:val="el-GR"/>
        </w:rPr>
        <w:t xml:space="preserve">Στρατηγική του </w:t>
      </w:r>
      <w:r w:rsidR="00C00CA7" w:rsidRPr="00F322CC">
        <w:rPr>
          <w:lang w:val="el-GR"/>
        </w:rPr>
        <w:t>ΓΠΑ</w:t>
      </w:r>
    </w:p>
    <w:p w14:paraId="0E0AC126" w14:textId="77777777" w:rsidR="004062F4" w:rsidRPr="00F322CC" w:rsidRDefault="004062F4" w:rsidP="00F322CC">
      <w:pPr>
        <w:pStyle w:val="af0"/>
        <w:numPr>
          <w:ilvl w:val="0"/>
          <w:numId w:val="19"/>
        </w:numPr>
        <w:rPr>
          <w:lang w:val="el-GR"/>
        </w:rPr>
      </w:pPr>
      <w:r w:rsidRPr="00F322CC">
        <w:rPr>
          <w:lang w:val="el-GR"/>
        </w:rPr>
        <w:t>Έκθεση εξωτερικής/εσωτερικής επιθεώρησης του ΕΣΔΠ</w:t>
      </w:r>
    </w:p>
    <w:p w14:paraId="4DA0789D" w14:textId="1F5CB7CD" w:rsidR="004062F4" w:rsidRPr="00F322CC" w:rsidRDefault="004062F4" w:rsidP="00F322CC">
      <w:pPr>
        <w:pStyle w:val="af0"/>
        <w:numPr>
          <w:ilvl w:val="0"/>
          <w:numId w:val="19"/>
        </w:numPr>
        <w:rPr>
          <w:lang w:val="el-GR"/>
        </w:rPr>
      </w:pPr>
      <w:r w:rsidRPr="00F322CC">
        <w:rPr>
          <w:lang w:val="el-GR"/>
        </w:rPr>
        <w:t>Πρότυπα και οδηγίες της ΕΘΑΑΕ, αναφορικά με τη</w:t>
      </w:r>
      <w:r w:rsidR="006300FF">
        <w:rPr>
          <w:lang w:val="el-GR"/>
        </w:rPr>
        <w:t>ν</w:t>
      </w:r>
      <w:r w:rsidRPr="00F322CC">
        <w:rPr>
          <w:lang w:val="el-GR"/>
        </w:rPr>
        <w:t xml:space="preserve"> διασφάλιση ποιότητας</w:t>
      </w:r>
    </w:p>
    <w:p w14:paraId="59BB6E7A" w14:textId="152B6BE1" w:rsidR="004062F4" w:rsidRPr="00F322CC" w:rsidRDefault="004062F4" w:rsidP="00F322CC">
      <w:pPr>
        <w:pStyle w:val="af0"/>
        <w:numPr>
          <w:ilvl w:val="0"/>
          <w:numId w:val="19"/>
        </w:numPr>
        <w:rPr>
          <w:lang w:val="el-GR"/>
        </w:rPr>
      </w:pPr>
      <w:r w:rsidRPr="00F322CC">
        <w:rPr>
          <w:lang w:val="el-GR"/>
        </w:rPr>
        <w:t>Θεσμικό πλ</w:t>
      </w:r>
      <w:r w:rsidRPr="00F322CC">
        <w:rPr>
          <w:rFonts w:cs="Calibri"/>
          <w:lang w:val="el-GR"/>
        </w:rPr>
        <w:t>αίσιο των ΑΕΙ</w:t>
      </w:r>
    </w:p>
    <w:p w14:paraId="49538626" w14:textId="6510B2F0" w:rsidR="005230D9" w:rsidRPr="00B14994" w:rsidRDefault="00CC7423" w:rsidP="00D346E4">
      <w:pPr>
        <w:pStyle w:val="1"/>
        <w:rPr>
          <w:lang w:val="el-GR"/>
        </w:rPr>
      </w:pPr>
      <w:bookmarkStart w:id="21" w:name="_Toc170137530"/>
      <w:bookmarkStart w:id="22" w:name="_Toc170137570"/>
      <w:bookmarkStart w:id="23" w:name="_Toc170137606"/>
      <w:r>
        <w:rPr>
          <w:lang w:val="el-GR"/>
        </w:rPr>
        <w:t>ΑΡΧΕΙΑ</w:t>
      </w:r>
      <w:bookmarkEnd w:id="21"/>
      <w:bookmarkEnd w:id="22"/>
      <w:bookmarkEnd w:id="2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8"/>
        <w:gridCol w:w="1848"/>
        <w:gridCol w:w="1040"/>
        <w:gridCol w:w="1375"/>
        <w:gridCol w:w="1776"/>
        <w:gridCol w:w="1850"/>
      </w:tblGrid>
      <w:tr w:rsidR="005230D9" w:rsidRPr="00B547A7" w14:paraId="7BFA3889" w14:textId="77777777" w:rsidTr="00B547A7">
        <w:trPr>
          <w:cantSplit/>
          <w:trHeight w:val="290"/>
          <w:jc w:val="center"/>
        </w:trPr>
        <w:tc>
          <w:tcPr>
            <w:tcW w:w="949" w:type="pct"/>
            <w:vMerge w:val="restart"/>
            <w:shd w:val="pct15" w:color="auto" w:fill="auto"/>
            <w:vAlign w:val="center"/>
          </w:tcPr>
          <w:p w14:paraId="244E4509" w14:textId="77777777" w:rsidR="005230D9" w:rsidRPr="00B547A7" w:rsidRDefault="005230D9" w:rsidP="00445E9E">
            <w:pPr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547A7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ΚΩΔΙΚΟΣ</w:t>
            </w:r>
          </w:p>
        </w:tc>
        <w:tc>
          <w:tcPr>
            <w:tcW w:w="949" w:type="pct"/>
            <w:vMerge w:val="restart"/>
            <w:shd w:val="pct15" w:color="auto" w:fill="auto"/>
            <w:vAlign w:val="center"/>
          </w:tcPr>
          <w:p w14:paraId="69BB2CF4" w14:textId="77777777" w:rsidR="005230D9" w:rsidRPr="00B547A7" w:rsidRDefault="005230D9" w:rsidP="00445E9E">
            <w:pPr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547A7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ΤΙΤΛΟΣ</w:t>
            </w:r>
          </w:p>
        </w:tc>
        <w:tc>
          <w:tcPr>
            <w:tcW w:w="1240" w:type="pct"/>
            <w:gridSpan w:val="2"/>
            <w:tcBorders>
              <w:bottom w:val="nil"/>
            </w:tcBorders>
            <w:shd w:val="pct15" w:color="auto" w:fill="auto"/>
            <w:vAlign w:val="center"/>
          </w:tcPr>
          <w:p w14:paraId="4CB87FCE" w14:textId="77777777" w:rsidR="005230D9" w:rsidRPr="00B547A7" w:rsidRDefault="005230D9" w:rsidP="00445E9E">
            <w:pPr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547A7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ΤΡΟΠΟΣ</w:t>
            </w:r>
            <w:r w:rsidRPr="00B547A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B547A7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ΤΗΡΗΣΗΣ</w:t>
            </w:r>
          </w:p>
        </w:tc>
        <w:tc>
          <w:tcPr>
            <w:tcW w:w="912" w:type="pct"/>
            <w:vMerge w:val="restart"/>
            <w:shd w:val="pct15" w:color="auto" w:fill="auto"/>
            <w:vAlign w:val="center"/>
          </w:tcPr>
          <w:p w14:paraId="5D0BE2A4" w14:textId="77777777" w:rsidR="005230D9" w:rsidRPr="00B547A7" w:rsidRDefault="005230D9" w:rsidP="00445E9E">
            <w:pPr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547A7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ΧΡΟΝΟΣ</w:t>
            </w:r>
            <w:r w:rsidRPr="00B547A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B547A7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ΦΥΛΑΞΗΣ</w:t>
            </w:r>
          </w:p>
        </w:tc>
        <w:tc>
          <w:tcPr>
            <w:tcW w:w="950" w:type="pct"/>
            <w:vMerge w:val="restart"/>
            <w:shd w:val="pct15" w:color="auto" w:fill="auto"/>
            <w:vAlign w:val="center"/>
          </w:tcPr>
          <w:p w14:paraId="2C02A17E" w14:textId="77777777" w:rsidR="005230D9" w:rsidRPr="00B547A7" w:rsidRDefault="005230D9" w:rsidP="00445E9E">
            <w:pPr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547A7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ΥΠΕΥΘΥΝΟΣ</w:t>
            </w:r>
            <w:r w:rsidRPr="00B547A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B547A7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ΤΗΡΗΣΗΣ</w:t>
            </w:r>
          </w:p>
        </w:tc>
      </w:tr>
      <w:tr w:rsidR="005230D9" w:rsidRPr="00B547A7" w14:paraId="2DC5DB58" w14:textId="77777777" w:rsidTr="00B547A7">
        <w:trPr>
          <w:cantSplit/>
          <w:trHeight w:hRule="exact" w:val="654"/>
          <w:jc w:val="center"/>
        </w:trPr>
        <w:tc>
          <w:tcPr>
            <w:tcW w:w="949" w:type="pct"/>
            <w:vMerge/>
            <w:vAlign w:val="center"/>
          </w:tcPr>
          <w:p w14:paraId="4957D0D6" w14:textId="77777777" w:rsidR="005230D9" w:rsidRPr="00B547A7" w:rsidRDefault="005230D9" w:rsidP="00445E9E">
            <w:pPr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vMerge/>
            <w:vAlign w:val="center"/>
          </w:tcPr>
          <w:p w14:paraId="48F37F54" w14:textId="77777777" w:rsidR="005230D9" w:rsidRPr="00B547A7" w:rsidRDefault="005230D9" w:rsidP="00445E9E">
            <w:pPr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34" w:type="pct"/>
            <w:shd w:val="pct15" w:color="auto" w:fill="auto"/>
            <w:vAlign w:val="center"/>
          </w:tcPr>
          <w:p w14:paraId="40688E56" w14:textId="77777777" w:rsidR="005230D9" w:rsidRPr="00B547A7" w:rsidRDefault="005230D9" w:rsidP="00445E9E">
            <w:pPr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547A7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ΕΝΤΥΠΟ</w:t>
            </w:r>
          </w:p>
        </w:tc>
        <w:tc>
          <w:tcPr>
            <w:tcW w:w="706" w:type="pct"/>
            <w:shd w:val="pct15" w:color="auto" w:fill="auto"/>
            <w:vAlign w:val="center"/>
          </w:tcPr>
          <w:p w14:paraId="06294466" w14:textId="77777777" w:rsidR="005230D9" w:rsidRPr="00B547A7" w:rsidRDefault="005230D9" w:rsidP="00445E9E">
            <w:pPr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547A7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ΗΛΕΚΤΡ</w:t>
            </w:r>
            <w:r w:rsidRPr="00B547A7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B547A7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ΚΟ</w:t>
            </w:r>
          </w:p>
        </w:tc>
        <w:tc>
          <w:tcPr>
            <w:tcW w:w="912" w:type="pct"/>
            <w:vMerge/>
            <w:vAlign w:val="center"/>
          </w:tcPr>
          <w:p w14:paraId="7831B7A5" w14:textId="77777777" w:rsidR="005230D9" w:rsidRPr="00B547A7" w:rsidRDefault="005230D9" w:rsidP="00445E9E">
            <w:pPr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50" w:type="pct"/>
            <w:vMerge/>
            <w:vAlign w:val="center"/>
          </w:tcPr>
          <w:p w14:paraId="265F36CB" w14:textId="77777777" w:rsidR="005230D9" w:rsidRPr="00B547A7" w:rsidRDefault="005230D9" w:rsidP="00445E9E">
            <w:pPr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230D9" w:rsidRPr="00B547A7" w14:paraId="3CAAD52B" w14:textId="77777777" w:rsidTr="00B547A7">
        <w:trPr>
          <w:trHeight w:val="600"/>
          <w:jc w:val="center"/>
        </w:trPr>
        <w:tc>
          <w:tcPr>
            <w:tcW w:w="949" w:type="pct"/>
            <w:vAlign w:val="center"/>
          </w:tcPr>
          <w:p w14:paraId="4EFE81A5" w14:textId="3E1C34B9" w:rsidR="005230D9" w:rsidRDefault="005230D9" w:rsidP="00445E9E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  <w:p w14:paraId="1A7C9164" w14:textId="2F76DC0E" w:rsidR="004C255F" w:rsidRPr="004C255F" w:rsidRDefault="004C255F" w:rsidP="00445E9E">
            <w:pPr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49" w:type="pct"/>
            <w:vAlign w:val="center"/>
          </w:tcPr>
          <w:p w14:paraId="37E27BAD" w14:textId="015E4272" w:rsidR="005230D9" w:rsidRPr="00DD7053" w:rsidRDefault="00DD7053" w:rsidP="00445E9E">
            <w:pPr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>Πολιτική Ποιότη</w:t>
            </w:r>
            <w:r w:rsidR="00B103A2">
              <w:rPr>
                <w:rFonts w:ascii="Calibri" w:hAnsi="Calibri" w:cs="Arial"/>
                <w:sz w:val="20"/>
                <w:szCs w:val="20"/>
                <w:lang w:val="el-GR"/>
              </w:rPr>
              <w:t>τ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ας</w:t>
            </w:r>
          </w:p>
        </w:tc>
        <w:tc>
          <w:tcPr>
            <w:tcW w:w="534" w:type="pct"/>
            <w:vAlign w:val="center"/>
          </w:tcPr>
          <w:p w14:paraId="06AF673B" w14:textId="77777777" w:rsidR="005230D9" w:rsidRPr="00B547A7" w:rsidRDefault="005230D9" w:rsidP="00445E9E">
            <w:pPr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14:paraId="1217EB93" w14:textId="77777777" w:rsidR="005230D9" w:rsidRPr="00B547A7" w:rsidRDefault="005230D9" w:rsidP="00445E9E">
            <w:pPr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547A7">
              <w:rPr>
                <w:rFonts w:ascii="Calibri" w:hAnsi="Calibri" w:cs="Arial"/>
                <w:b/>
                <w:sz w:val="20"/>
                <w:szCs w:val="20"/>
                <w:lang w:val="el-GR"/>
              </w:rPr>
              <w:sym w:font="Wingdings" w:char="F0FC"/>
            </w:r>
          </w:p>
        </w:tc>
        <w:tc>
          <w:tcPr>
            <w:tcW w:w="912" w:type="pct"/>
            <w:vAlign w:val="center"/>
          </w:tcPr>
          <w:p w14:paraId="3AB50F2A" w14:textId="0C2C5700" w:rsidR="005230D9" w:rsidRPr="00B547A7" w:rsidRDefault="006300FF" w:rsidP="00445E9E">
            <w:pPr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val="el-GR"/>
              </w:rPr>
              <w:t>Ε</w:t>
            </w:r>
            <w:r w:rsidR="005230D9" w:rsidRPr="00B547A7">
              <w:rPr>
                <w:rFonts w:ascii="Calibri" w:hAnsi="Calibri" w:cs="Arial"/>
                <w:sz w:val="20"/>
                <w:szCs w:val="20"/>
                <w:lang w:val="el-GR"/>
              </w:rPr>
              <w:t>π</w:t>
            </w:r>
            <w:proofErr w:type="spellEnd"/>
            <w:r w:rsidR="005230D9" w:rsidRPr="00B547A7">
              <w:rPr>
                <w:rFonts w:ascii="Calibri" w:hAnsi="Calibri" w:cs="Arial"/>
                <w:sz w:val="20"/>
                <w:szCs w:val="20"/>
              </w:rPr>
              <w:t xml:space="preserve">’ </w:t>
            </w:r>
            <w:r w:rsidR="005230D9" w:rsidRPr="00B547A7">
              <w:rPr>
                <w:rFonts w:ascii="Calibri" w:hAnsi="Calibri" w:cs="Arial"/>
                <w:sz w:val="20"/>
                <w:szCs w:val="20"/>
                <w:lang w:val="el-GR"/>
              </w:rPr>
              <w:t>άπειρον</w:t>
            </w:r>
          </w:p>
        </w:tc>
        <w:tc>
          <w:tcPr>
            <w:tcW w:w="950" w:type="pct"/>
            <w:vAlign w:val="center"/>
          </w:tcPr>
          <w:p w14:paraId="4F1390E7" w14:textId="3CA1F625" w:rsidR="005230D9" w:rsidRPr="00B547A7" w:rsidRDefault="00955241" w:rsidP="00445E9E">
            <w:pPr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>ΜΟΔΙΠ</w:t>
            </w:r>
          </w:p>
        </w:tc>
      </w:tr>
      <w:tr w:rsidR="005230D9" w:rsidRPr="00B547A7" w14:paraId="3EB5FD60" w14:textId="77777777" w:rsidTr="00B547A7">
        <w:trPr>
          <w:trHeight w:val="600"/>
          <w:jc w:val="center"/>
        </w:trPr>
        <w:tc>
          <w:tcPr>
            <w:tcW w:w="949" w:type="pct"/>
            <w:vAlign w:val="center"/>
          </w:tcPr>
          <w:p w14:paraId="2E1379A4" w14:textId="77777777" w:rsidR="005230D9" w:rsidRPr="00B547A7" w:rsidRDefault="005230D9" w:rsidP="00445E9E">
            <w:pPr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B547A7">
              <w:rPr>
                <w:rFonts w:ascii="Calibri" w:hAnsi="Calibri" w:cs="Arial"/>
                <w:b/>
                <w:sz w:val="20"/>
                <w:szCs w:val="20"/>
                <w:lang w:val="el-GR"/>
              </w:rPr>
              <w:t>_______</w:t>
            </w:r>
          </w:p>
        </w:tc>
        <w:tc>
          <w:tcPr>
            <w:tcW w:w="949" w:type="pct"/>
            <w:vAlign w:val="center"/>
          </w:tcPr>
          <w:p w14:paraId="3C2E615E" w14:textId="7B395D16" w:rsidR="005230D9" w:rsidRPr="00B103A2" w:rsidRDefault="00B103A2" w:rsidP="00445E9E">
            <w:pPr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>Αλληλογραφία με Σύγκλητο, ενδιαφερόμενα μέρη κ.λπ.</w:t>
            </w:r>
          </w:p>
        </w:tc>
        <w:tc>
          <w:tcPr>
            <w:tcW w:w="534" w:type="pct"/>
            <w:vAlign w:val="center"/>
          </w:tcPr>
          <w:p w14:paraId="5A5A365A" w14:textId="77777777" w:rsidR="005230D9" w:rsidRPr="00B547A7" w:rsidRDefault="005230D9" w:rsidP="00445E9E">
            <w:pPr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06" w:type="pct"/>
            <w:vAlign w:val="center"/>
          </w:tcPr>
          <w:p w14:paraId="51E4076A" w14:textId="77777777" w:rsidR="005230D9" w:rsidRPr="00B547A7" w:rsidRDefault="005230D9" w:rsidP="00445E9E">
            <w:pPr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B547A7">
              <w:rPr>
                <w:rFonts w:ascii="Calibri" w:hAnsi="Calibri" w:cs="Arial"/>
                <w:b/>
                <w:sz w:val="20"/>
                <w:szCs w:val="20"/>
                <w:lang w:val="el-GR"/>
              </w:rPr>
              <w:sym w:font="Wingdings" w:char="F0FC"/>
            </w:r>
          </w:p>
        </w:tc>
        <w:tc>
          <w:tcPr>
            <w:tcW w:w="912" w:type="pct"/>
            <w:vAlign w:val="center"/>
          </w:tcPr>
          <w:p w14:paraId="33FD5CDA" w14:textId="036B063D" w:rsidR="005230D9" w:rsidRPr="00B547A7" w:rsidRDefault="006300FF" w:rsidP="00445E9E">
            <w:pPr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>Ε</w:t>
            </w:r>
            <w:r w:rsidR="005230D9" w:rsidRPr="00B547A7">
              <w:rPr>
                <w:rFonts w:ascii="Calibri" w:hAnsi="Calibri" w:cs="Arial"/>
                <w:sz w:val="20"/>
                <w:szCs w:val="20"/>
                <w:lang w:val="el-GR"/>
              </w:rPr>
              <w:t>π’ άπειρον</w:t>
            </w:r>
          </w:p>
        </w:tc>
        <w:tc>
          <w:tcPr>
            <w:tcW w:w="950" w:type="pct"/>
            <w:vAlign w:val="center"/>
          </w:tcPr>
          <w:p w14:paraId="19DFEDE4" w14:textId="53427A1E" w:rsidR="005230D9" w:rsidRPr="00B547A7" w:rsidRDefault="00955241" w:rsidP="00445E9E">
            <w:pPr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>ΜΟΔΙΠ</w:t>
            </w:r>
          </w:p>
        </w:tc>
      </w:tr>
    </w:tbl>
    <w:p w14:paraId="33ADE3B7" w14:textId="365B4CF5" w:rsidR="004062F4" w:rsidRPr="00341B0F" w:rsidRDefault="004062F4" w:rsidP="00D346E4">
      <w:pPr>
        <w:pStyle w:val="1"/>
        <w:rPr>
          <w:lang w:val="el-GR"/>
        </w:rPr>
      </w:pPr>
      <w:bookmarkStart w:id="24" w:name="_Toc481663130"/>
      <w:bookmarkStart w:id="25" w:name="_Toc170137531"/>
      <w:bookmarkStart w:id="26" w:name="_Toc170137571"/>
      <w:bookmarkStart w:id="27" w:name="_Toc170137607"/>
      <w:bookmarkStart w:id="28" w:name="_Toc481663129"/>
      <w:r w:rsidRPr="00341B0F">
        <w:rPr>
          <w:lang w:val="el-GR"/>
        </w:rPr>
        <w:t>ΥΠΕΥΘΥΝΟΤΗΤΕΣ</w:t>
      </w:r>
      <w:bookmarkEnd w:id="24"/>
      <w:bookmarkEnd w:id="25"/>
      <w:bookmarkEnd w:id="26"/>
      <w:bookmarkEnd w:id="27"/>
    </w:p>
    <w:p w14:paraId="622063AF" w14:textId="3BDB1778" w:rsidR="004062F4" w:rsidRDefault="004062F4" w:rsidP="004062F4">
      <w:pPr>
        <w:pStyle w:val="21"/>
        <w:spacing w:before="120" w:line="312" w:lineRule="auto"/>
        <w:rPr>
          <w:rFonts w:ascii="Calibri" w:hAnsi="Calibri" w:cs="Arial"/>
          <w:szCs w:val="22"/>
          <w:lang w:val="el-GR"/>
        </w:rPr>
      </w:pPr>
      <w:r>
        <w:rPr>
          <w:rFonts w:ascii="Calibri" w:hAnsi="Calibri" w:cs="Arial"/>
          <w:szCs w:val="22"/>
          <w:lang w:val="el-GR"/>
        </w:rPr>
        <w:t>6</w:t>
      </w:r>
      <w:r w:rsidRPr="00341B0F">
        <w:rPr>
          <w:rFonts w:ascii="Calibri" w:hAnsi="Calibri" w:cs="Arial"/>
          <w:szCs w:val="22"/>
          <w:lang w:val="el-GR"/>
        </w:rPr>
        <w:t>.</w:t>
      </w:r>
      <w:r>
        <w:rPr>
          <w:rFonts w:ascii="Calibri" w:hAnsi="Calibri" w:cs="Arial"/>
          <w:szCs w:val="22"/>
          <w:lang w:val="el-GR"/>
        </w:rPr>
        <w:t>1</w:t>
      </w:r>
      <w:r w:rsidRPr="00341B0F">
        <w:rPr>
          <w:rFonts w:ascii="Calibri" w:hAnsi="Calibri" w:cs="Arial"/>
          <w:szCs w:val="22"/>
          <w:lang w:val="el-GR"/>
        </w:rPr>
        <w:tab/>
      </w:r>
      <w:r>
        <w:rPr>
          <w:rFonts w:ascii="Calibri" w:hAnsi="Calibri" w:cs="Arial"/>
          <w:szCs w:val="22"/>
          <w:lang w:val="el-GR"/>
        </w:rPr>
        <w:t>Η ΜΟΔΙΠ</w:t>
      </w:r>
      <w:r w:rsidRPr="00341B0F">
        <w:rPr>
          <w:rFonts w:ascii="Calibri" w:hAnsi="Calibri" w:cs="Arial"/>
          <w:szCs w:val="22"/>
          <w:lang w:val="el-GR"/>
        </w:rPr>
        <w:t xml:space="preserve"> έχει την ευθύνη για τη</w:t>
      </w:r>
      <w:r w:rsidR="006300FF">
        <w:rPr>
          <w:rFonts w:ascii="Calibri" w:hAnsi="Calibri" w:cs="Arial"/>
          <w:szCs w:val="22"/>
          <w:lang w:val="el-GR"/>
        </w:rPr>
        <w:t>ν</w:t>
      </w:r>
      <w:r w:rsidRPr="00341B0F">
        <w:rPr>
          <w:rFonts w:ascii="Calibri" w:hAnsi="Calibri" w:cs="Arial"/>
          <w:szCs w:val="22"/>
          <w:lang w:val="el-GR"/>
        </w:rPr>
        <w:t xml:space="preserve"> σύνταξη και την αναθεώρηση της παρούσας Διαδικασίας.</w:t>
      </w:r>
    </w:p>
    <w:p w14:paraId="5434289A" w14:textId="00CEA352" w:rsidR="004062F4" w:rsidRPr="005C51A2" w:rsidRDefault="004062F4" w:rsidP="00D346E4">
      <w:pPr>
        <w:pStyle w:val="1"/>
        <w:rPr>
          <w:lang w:val="el-GR"/>
        </w:rPr>
      </w:pPr>
      <w:bookmarkStart w:id="29" w:name="_Toc170137532"/>
      <w:bookmarkStart w:id="30" w:name="_Toc170137572"/>
      <w:bookmarkStart w:id="31" w:name="_Toc170137608"/>
      <w:r w:rsidRPr="005C51A2">
        <w:rPr>
          <w:lang w:val="el-GR"/>
        </w:rPr>
        <w:lastRenderedPageBreak/>
        <w:t>ΕΠΕΞΗΓΗΣΕΙΣ</w:t>
      </w:r>
      <w:bookmarkEnd w:id="28"/>
      <w:bookmarkEnd w:id="29"/>
      <w:bookmarkEnd w:id="30"/>
      <w:bookmarkEnd w:id="31"/>
    </w:p>
    <w:p w14:paraId="5685DEA1" w14:textId="2625D475" w:rsidR="00F322CC" w:rsidRPr="00F322CC" w:rsidRDefault="00145E12" w:rsidP="00F322CC">
      <w:pPr>
        <w:rPr>
          <w:lang w:val="el-GR"/>
        </w:rPr>
      </w:pPr>
      <w:r>
        <w:rPr>
          <w:lang w:val="el-GR"/>
        </w:rPr>
        <w:t xml:space="preserve">7.1 </w:t>
      </w:r>
      <w:r w:rsidR="00F322CC" w:rsidRPr="00F322CC">
        <w:rPr>
          <w:lang w:val="el-GR"/>
        </w:rPr>
        <w:t xml:space="preserve">Τα παραπάνω βήματα εφαρμόζονται </w:t>
      </w:r>
      <w:r>
        <w:rPr>
          <w:lang w:val="el-GR"/>
        </w:rPr>
        <w:t>από τις ακαδημαϊκές, ερευνητικές και διοικητικές μονάδες στις περιπτώσεις όπ</w:t>
      </w:r>
      <w:r w:rsidR="00F322CC" w:rsidRPr="00F322CC">
        <w:rPr>
          <w:lang w:val="el-GR"/>
        </w:rPr>
        <w:t>ου απαιτείται η</w:t>
      </w:r>
      <w:r w:rsidR="00F322CC">
        <w:rPr>
          <w:lang w:val="el-GR"/>
        </w:rPr>
        <w:t xml:space="preserve"> </w:t>
      </w:r>
      <w:r w:rsidR="00F322CC" w:rsidRPr="00F322CC">
        <w:rPr>
          <w:lang w:val="el-GR"/>
        </w:rPr>
        <w:t xml:space="preserve">έκδοση </w:t>
      </w:r>
      <w:r w:rsidR="006300FF">
        <w:rPr>
          <w:lang w:val="el-GR"/>
        </w:rPr>
        <w:t>Π</w:t>
      </w:r>
      <w:r w:rsidR="00F322CC" w:rsidRPr="00F322CC">
        <w:rPr>
          <w:lang w:val="el-GR"/>
        </w:rPr>
        <w:t xml:space="preserve">ολιτικής </w:t>
      </w:r>
      <w:r w:rsidR="006300FF">
        <w:rPr>
          <w:lang w:val="el-GR"/>
        </w:rPr>
        <w:t>Π</w:t>
      </w:r>
      <w:r w:rsidR="00F322CC" w:rsidRPr="00F322CC">
        <w:rPr>
          <w:lang w:val="el-GR"/>
        </w:rPr>
        <w:t>οιότητας</w:t>
      </w:r>
      <w:r w:rsidR="006300FF">
        <w:rPr>
          <w:lang w:val="el-GR"/>
        </w:rPr>
        <w:t>,</w:t>
      </w:r>
      <w:r w:rsidR="00F322CC" w:rsidRPr="00F322CC">
        <w:rPr>
          <w:lang w:val="el-GR"/>
        </w:rPr>
        <w:t xml:space="preserve"> όπως:</w:t>
      </w:r>
    </w:p>
    <w:p w14:paraId="68BA9A2E" w14:textId="76608896" w:rsidR="00F322CC" w:rsidRPr="00F322CC" w:rsidRDefault="00F322CC" w:rsidP="00F322CC">
      <w:pPr>
        <w:pStyle w:val="af0"/>
        <w:numPr>
          <w:ilvl w:val="0"/>
          <w:numId w:val="20"/>
        </w:numPr>
        <w:rPr>
          <w:lang w:val="el-GR"/>
        </w:rPr>
      </w:pPr>
      <w:r w:rsidRPr="00F322CC">
        <w:rPr>
          <w:lang w:val="el-GR"/>
        </w:rPr>
        <w:t>Πιστοποίηση Προγραμμάτων σπουδών 1ου, 2ου &amp; 3ου κύκλου σπουδών</w:t>
      </w:r>
    </w:p>
    <w:p w14:paraId="59B9D2CA" w14:textId="14545D94" w:rsidR="00F322CC" w:rsidRPr="00F322CC" w:rsidRDefault="00F322CC" w:rsidP="00F322CC">
      <w:pPr>
        <w:pStyle w:val="af0"/>
        <w:numPr>
          <w:ilvl w:val="0"/>
          <w:numId w:val="20"/>
        </w:numPr>
        <w:rPr>
          <w:lang w:val="el-GR"/>
        </w:rPr>
      </w:pPr>
      <w:r w:rsidRPr="00F322CC">
        <w:rPr>
          <w:lang w:val="el-GR"/>
        </w:rPr>
        <w:t>Πιστοποίηση διοικητικών και λοιπών υπηρεσιών</w:t>
      </w:r>
    </w:p>
    <w:p w14:paraId="2C2E0305" w14:textId="5DE6D65E" w:rsidR="00F322CC" w:rsidRPr="00F322CC" w:rsidRDefault="00F322CC" w:rsidP="00F322CC">
      <w:pPr>
        <w:rPr>
          <w:lang w:val="el-GR"/>
        </w:rPr>
      </w:pPr>
      <w:r w:rsidRPr="00F322CC">
        <w:rPr>
          <w:lang w:val="el-GR"/>
        </w:rPr>
        <w:t xml:space="preserve">με την διαφοροποίηση ότι η αρμοδιότητα σύνταξης, έγκρισης και αναθεώρησης </w:t>
      </w:r>
      <w:r>
        <w:rPr>
          <w:lang w:val="el-GR"/>
        </w:rPr>
        <w:t xml:space="preserve">της </w:t>
      </w:r>
      <w:r w:rsidR="006300FF">
        <w:rPr>
          <w:lang w:val="el-GR"/>
        </w:rPr>
        <w:t>Π</w:t>
      </w:r>
      <w:r w:rsidRPr="00F322CC">
        <w:rPr>
          <w:lang w:val="el-GR"/>
        </w:rPr>
        <w:t xml:space="preserve">ολιτικής </w:t>
      </w:r>
      <w:r w:rsidR="006300FF">
        <w:rPr>
          <w:lang w:val="el-GR"/>
        </w:rPr>
        <w:t>Π</w:t>
      </w:r>
      <w:r w:rsidRPr="00F322CC">
        <w:rPr>
          <w:lang w:val="el-GR"/>
        </w:rPr>
        <w:t>οιότητας μεταβιβάζεται στον Πρόεδρο του ακαδημαϊκού τμήματος και στον</w:t>
      </w:r>
      <w:r>
        <w:rPr>
          <w:lang w:val="el-GR"/>
        </w:rPr>
        <w:t xml:space="preserve"> </w:t>
      </w:r>
      <w:r w:rsidRPr="00F322CC">
        <w:rPr>
          <w:lang w:val="el-GR"/>
        </w:rPr>
        <w:t>Προϊστάμενο της υπηρεσίας, αντίστοιχα.</w:t>
      </w:r>
    </w:p>
    <w:p w14:paraId="3F9FCC39" w14:textId="77777777" w:rsidR="00F322CC" w:rsidRDefault="00F322CC" w:rsidP="00F322CC">
      <w:pPr>
        <w:rPr>
          <w:lang w:val="el-GR"/>
        </w:rPr>
      </w:pPr>
    </w:p>
    <w:p w14:paraId="7C36A470" w14:textId="33523DCA" w:rsidR="00F322CC" w:rsidRPr="00145E12" w:rsidRDefault="00F322CC" w:rsidP="00145E12">
      <w:pPr>
        <w:pStyle w:val="af0"/>
        <w:numPr>
          <w:ilvl w:val="1"/>
          <w:numId w:val="14"/>
        </w:numPr>
        <w:rPr>
          <w:rFonts w:ascii="Calibri" w:hAnsi="Calibri" w:cs="Arial"/>
          <w:szCs w:val="22"/>
          <w:lang w:val="el-GR"/>
        </w:rPr>
      </w:pPr>
      <w:r w:rsidRPr="00145E12">
        <w:rPr>
          <w:lang w:val="el-GR"/>
        </w:rPr>
        <w:t>Η ΜΟΔΙΠ διατηρεί την αρμοδιότητα αξιολόγησης του βαθμού εφαρμογής των</w:t>
      </w:r>
      <w:r w:rsidRPr="00145E12">
        <w:rPr>
          <w:rFonts w:ascii="Calibri" w:hAnsi="Calibri" w:cs="Arial"/>
          <w:szCs w:val="22"/>
          <w:lang w:val="el-GR"/>
        </w:rPr>
        <w:t xml:space="preserve"> παραπάνω στα ακαδημαϊκά τμήματα και </w:t>
      </w:r>
      <w:r w:rsidR="006300FF">
        <w:rPr>
          <w:rFonts w:ascii="Calibri" w:hAnsi="Calibri" w:cs="Arial"/>
          <w:szCs w:val="22"/>
          <w:lang w:val="el-GR"/>
        </w:rPr>
        <w:t xml:space="preserve">στις </w:t>
      </w:r>
      <w:r w:rsidRPr="00145E12">
        <w:rPr>
          <w:rFonts w:ascii="Calibri" w:hAnsi="Calibri" w:cs="Arial"/>
          <w:szCs w:val="22"/>
          <w:lang w:val="el-GR"/>
        </w:rPr>
        <w:t>υπηρεσίες</w:t>
      </w:r>
      <w:r w:rsidR="00145E12" w:rsidRPr="00145E12">
        <w:rPr>
          <w:rFonts w:ascii="Calibri" w:hAnsi="Calibri" w:cs="Arial"/>
          <w:szCs w:val="22"/>
          <w:lang w:val="el-GR"/>
        </w:rPr>
        <w:t>.</w:t>
      </w:r>
    </w:p>
    <w:p w14:paraId="0A668BCD" w14:textId="77777777" w:rsidR="00145E12" w:rsidRPr="00F322CC" w:rsidRDefault="00145E12" w:rsidP="00F322CC">
      <w:pPr>
        <w:rPr>
          <w:lang w:val="el-GR"/>
        </w:rPr>
      </w:pPr>
    </w:p>
    <w:p w14:paraId="067ADDB1" w14:textId="75194958" w:rsidR="008A0A98" w:rsidRPr="005C51A2" w:rsidRDefault="008A0A98" w:rsidP="00F322CC">
      <w:pPr>
        <w:pStyle w:val="1"/>
        <w:rPr>
          <w:lang w:val="el-GR"/>
        </w:rPr>
      </w:pPr>
      <w:bookmarkStart w:id="32" w:name="_Toc170137533"/>
      <w:bookmarkStart w:id="33" w:name="_Toc170137573"/>
      <w:bookmarkStart w:id="34" w:name="_Toc170137609"/>
      <w:r>
        <w:rPr>
          <w:lang w:val="el-GR"/>
        </w:rPr>
        <w:t>ΟΔΗΓΙΕΣ ΕΡΓΑΣΙΑΣ</w:t>
      </w:r>
      <w:bookmarkEnd w:id="32"/>
      <w:bookmarkEnd w:id="33"/>
      <w:bookmarkEnd w:id="34"/>
    </w:p>
    <w:p w14:paraId="70FA044E" w14:textId="77777777" w:rsidR="008A0A98" w:rsidRDefault="008A0A98" w:rsidP="004062F4">
      <w:pPr>
        <w:spacing w:before="120" w:after="120"/>
        <w:rPr>
          <w:rFonts w:ascii="Calibri" w:hAnsi="Calibri" w:cs="Arial"/>
          <w:szCs w:val="22"/>
          <w:lang w:val="el-GR"/>
        </w:rPr>
      </w:pPr>
    </w:p>
    <w:p w14:paraId="13174409" w14:textId="7E99C7B6" w:rsidR="008A0A98" w:rsidRDefault="008A0A98">
      <w:pPr>
        <w:spacing w:line="240" w:lineRule="auto"/>
        <w:rPr>
          <w:rFonts w:ascii="Calibri" w:hAnsi="Calibri" w:cs="Arial"/>
          <w:szCs w:val="22"/>
          <w:lang w:val="el-GR"/>
        </w:rPr>
      </w:pPr>
      <w:r>
        <w:rPr>
          <w:rFonts w:ascii="Calibri" w:hAnsi="Calibri" w:cs="Arial"/>
          <w:szCs w:val="22"/>
          <w:lang w:val="el-GR"/>
        </w:rPr>
        <w:br w:type="page"/>
      </w:r>
    </w:p>
    <w:p w14:paraId="1241FFE8" w14:textId="79835D31" w:rsidR="008A0A98" w:rsidRPr="005C51A2" w:rsidRDefault="008A0A98" w:rsidP="00D346E4">
      <w:pPr>
        <w:pStyle w:val="1"/>
        <w:rPr>
          <w:lang w:val="el-GR"/>
        </w:rPr>
      </w:pPr>
      <w:bookmarkStart w:id="35" w:name="_Toc170137534"/>
      <w:bookmarkStart w:id="36" w:name="_Toc170137574"/>
      <w:bookmarkStart w:id="37" w:name="_Toc170137610"/>
      <w:r>
        <w:rPr>
          <w:lang w:val="el-GR"/>
        </w:rPr>
        <w:lastRenderedPageBreak/>
        <w:t>ΔΙΑΓΡΑΜΜΑ ΡΟΗΣ</w:t>
      </w:r>
      <w:bookmarkEnd w:id="35"/>
      <w:bookmarkEnd w:id="36"/>
      <w:bookmarkEnd w:id="37"/>
    </w:p>
    <w:p w14:paraId="6C8F8507" w14:textId="6F742A05" w:rsidR="008A0A98" w:rsidRDefault="0051036D" w:rsidP="004062F4">
      <w:pPr>
        <w:spacing w:before="120" w:after="120"/>
        <w:rPr>
          <w:rFonts w:cstheme="minorHAnsi"/>
          <w:szCs w:val="22"/>
          <w:lang w:val="el-GR"/>
        </w:rPr>
      </w:pPr>
      <w:r>
        <w:rPr>
          <w:noProof/>
          <w:lang w:val="el-GR" w:eastAsia="el-GR"/>
          <w14:ligatures w14:val="standardContextua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7DEAEF" wp14:editId="787F9A19">
                <wp:simplePos x="0" y="0"/>
                <wp:positionH relativeFrom="column">
                  <wp:posOffset>272491</wp:posOffset>
                </wp:positionH>
                <wp:positionV relativeFrom="paragraph">
                  <wp:posOffset>73838</wp:posOffset>
                </wp:positionV>
                <wp:extent cx="4038598" cy="7815943"/>
                <wp:effectExtent l="0" t="38100" r="343535" b="109220"/>
                <wp:wrapNone/>
                <wp:docPr id="1909839957" name="Ομάδα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598" cy="7815943"/>
                          <a:chOff x="-70675" y="0"/>
                          <a:chExt cx="5244111" cy="8479517"/>
                        </a:xfrm>
                      </wpg:grpSpPr>
                      <wps:wsp>
                        <wps:cNvPr id="1262413994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9582" y="3493990"/>
                            <a:ext cx="731772" cy="266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CAF15D" w14:textId="77777777" w:rsidR="0051036D" w:rsidRPr="00DB4AE0" w:rsidRDefault="0051036D" w:rsidP="0051036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DB4AE0">
                                <w:rPr>
                                  <w:b/>
                                  <w:bCs/>
                                </w:rPr>
                                <w:t>ΝΑΙ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156539830" name="Ομάδα 17"/>
                        <wpg:cNvGrpSpPr/>
                        <wpg:grpSpPr>
                          <a:xfrm>
                            <a:off x="-70675" y="0"/>
                            <a:ext cx="5244111" cy="8479517"/>
                            <a:chOff x="-70675" y="0"/>
                            <a:chExt cx="5244111" cy="8479517"/>
                          </a:xfrm>
                        </wpg:grpSpPr>
                        <wps:wsp>
                          <wps:cNvPr id="1992303167" name="Πλαίσιο κειμένου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9123" y="7439044"/>
                              <a:ext cx="709669" cy="3529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DE28F2" w14:textId="77777777" w:rsidR="0051036D" w:rsidRPr="00DB4AE0" w:rsidRDefault="0051036D" w:rsidP="0051036D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DB4AE0">
                                  <w:rPr>
                                    <w:b/>
                                    <w:bCs/>
                                  </w:rPr>
                                  <w:t>ΟΧΙ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921912058" name="Ομάδα 16"/>
                          <wpg:cNvGrpSpPr/>
                          <wpg:grpSpPr>
                            <a:xfrm>
                              <a:off x="-70675" y="0"/>
                              <a:ext cx="5244111" cy="8479517"/>
                              <a:chOff x="-70675" y="0"/>
                              <a:chExt cx="5244111" cy="8479517"/>
                            </a:xfrm>
                          </wpg:grpSpPr>
                          <wps:wsp>
                            <wps:cNvPr id="1102240988" name="Πλαίσιο κειμένου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49758" y="6510305"/>
                                <a:ext cx="894846" cy="43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5113A" w14:textId="77777777" w:rsidR="0051036D" w:rsidRPr="00DB4AE0" w:rsidRDefault="0051036D" w:rsidP="0051036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B4AE0">
                                    <w:rPr>
                                      <w:b/>
                                      <w:bCs/>
                                    </w:rPr>
                                    <w:t>ΝΑΙ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1361669500" name="Ομάδα 15"/>
                            <wpg:cNvGrpSpPr/>
                            <wpg:grpSpPr>
                              <a:xfrm>
                                <a:off x="-70675" y="0"/>
                                <a:ext cx="5244111" cy="8479517"/>
                                <a:chOff x="-70675" y="0"/>
                                <a:chExt cx="5244111" cy="8479517"/>
                              </a:xfrm>
                            </wpg:grpSpPr>
                            <wps:wsp>
                              <wps:cNvPr id="749322797" name="Πλαίσιο κειμένου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0675" y="2024648"/>
                                  <a:ext cx="626799" cy="3845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30E912" w14:textId="77777777" w:rsidR="0051036D" w:rsidRPr="00DB4AE0" w:rsidRDefault="0051036D" w:rsidP="0051036D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B4AE0">
                                      <w:rPr>
                                        <w:b/>
                                        <w:bCs/>
                                      </w:rPr>
                                      <w:t>ΟΧΙ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1527856533" name="Ομάδα 14"/>
                              <wpg:cNvGrpSpPr/>
                              <wpg:grpSpPr>
                                <a:xfrm>
                                  <a:off x="677519" y="0"/>
                                  <a:ext cx="4495917" cy="8479517"/>
                                  <a:chOff x="-117" y="0"/>
                                  <a:chExt cx="4495917" cy="8479517"/>
                                </a:xfrm>
                              </wpg:grpSpPr>
                              <wpg:grpSp>
                                <wpg:cNvPr id="327869325" name="Ομάδα 12"/>
                                <wpg:cNvGrpSpPr/>
                                <wpg:grpSpPr>
                                  <a:xfrm>
                                    <a:off x="108858" y="370114"/>
                                    <a:ext cx="2622550" cy="7428865"/>
                                    <a:chOff x="0" y="0"/>
                                    <a:chExt cx="2622959" cy="7429228"/>
                                  </a:xfrm>
                                </wpg:grpSpPr>
                                <wps:wsp>
                                  <wps:cNvPr id="358121731" name="Γραμμή σύνδεσης: Γωνιώδης 10"/>
                                  <wps:cNvCnPr/>
                                  <wps:spPr>
                                    <a:xfrm flipH="1" flipV="1">
                                      <a:off x="0" y="1099457"/>
                                      <a:ext cx="45719" cy="1380688"/>
                                    </a:xfrm>
                                    <a:prstGeom prst="bentConnector3">
                                      <a:avLst>
                                        <a:gd name="adj1" fmla="val 772913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64029073" name="Γραμμή σύνδεσης: Γωνιώδης 11"/>
                                  <wps:cNvCnPr/>
                                  <wps:spPr>
                                    <a:xfrm flipV="1">
                                      <a:off x="1665514" y="0"/>
                                      <a:ext cx="195580" cy="6433185"/>
                                    </a:xfrm>
                                    <a:prstGeom prst="bentConnector3">
                                      <a:avLst>
                                        <a:gd name="adj1" fmla="val 1598958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1900875" name="Ευθύγραμμο βέλος σύνδεσης 5"/>
                                  <wps:cNvCnPr/>
                                  <wps:spPr>
                                    <a:xfrm rot="16200000">
                                      <a:off x="2262959" y="738958"/>
                                      <a:ext cx="0" cy="7200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44507595" name="Ευθύγραμμο βέλος σύνδεσης 5"/>
                                  <wps:cNvCnPr/>
                                  <wps:spPr>
                                    <a:xfrm>
                                      <a:off x="990600" y="283028"/>
                                      <a:ext cx="0" cy="451757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20852355" name="Ευθύγραμμο βέλος σύνδεσης 5"/>
                                  <wps:cNvCnPr/>
                                  <wps:spPr>
                                    <a:xfrm>
                                      <a:off x="990600" y="1502228"/>
                                      <a:ext cx="0" cy="451757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72345497" name="Ευθύγραμμο βέλος σύνδεσης 5"/>
                                  <wps:cNvCnPr/>
                                  <wps:spPr>
                                    <a:xfrm>
                                      <a:off x="990600" y="5464628"/>
                                      <a:ext cx="0" cy="451757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04736572" name="Ευθύγραμμο βέλος σύνδεσης 5"/>
                                  <wps:cNvCnPr/>
                                  <wps:spPr>
                                    <a:xfrm>
                                      <a:off x="990600" y="4245428"/>
                                      <a:ext cx="0" cy="45148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7710699" name="Ευθύγραμμο βέλος σύνδεσης 5"/>
                                  <wps:cNvCnPr/>
                                  <wps:spPr>
                                    <a:xfrm>
                                      <a:off x="990600" y="3004457"/>
                                      <a:ext cx="0" cy="45148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13983455" name="Ευθύγραμμο βέλος σύνδεσης 5"/>
                                  <wps:cNvCnPr/>
                                  <wps:spPr>
                                    <a:xfrm>
                                      <a:off x="968826" y="6977743"/>
                                      <a:ext cx="0" cy="45148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558449014" name="Ομάδα 13"/>
                                <wpg:cNvGrpSpPr/>
                                <wpg:grpSpPr>
                                  <a:xfrm>
                                    <a:off x="-117" y="0"/>
                                    <a:ext cx="4495917" cy="8479517"/>
                                    <a:chOff x="-117" y="0"/>
                                    <a:chExt cx="4495917" cy="8479517"/>
                                  </a:xfrm>
                                </wpg:grpSpPr>
                                <wps:wsp>
                                  <wps:cNvPr id="872974592" name="Ορθογώνιο: Στρογγύλεμα γωνιών 1"/>
                                  <wps:cNvSpPr/>
                                  <wps:spPr>
                                    <a:xfrm>
                                      <a:off x="274865" y="0"/>
                                      <a:ext cx="1655445" cy="6477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accent2"/>
                                      </a:solidFill>
                                    </a:ln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2">
                                      <a:schemeClr val="accent2"/>
                                    </a:fillRef>
                                    <a:effectRef idx="1">
                                      <a:schemeClr val="accent2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8958F6E" w14:textId="77777777" w:rsidR="0051036D" w:rsidRPr="00DB4AE0" w:rsidRDefault="0051036D" w:rsidP="0051036D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val="el-GR"/>
                                          </w:rPr>
                                        </w:pPr>
                                        <w:proofErr w:type="spellStart"/>
                                        <w:r w:rsidRPr="00DB4AE0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Έν</w:t>
                                        </w:r>
                                        <w:proofErr w:type="spellEnd"/>
                                        <w:r w:rsidRPr="00DB4AE0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αρξη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21987615" name="Ορθογώνιο 2"/>
                                  <wps:cNvSpPr/>
                                  <wps:spPr>
                                    <a:xfrm>
                                      <a:off x="163286" y="1107621"/>
                                      <a:ext cx="1871980" cy="772795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accent1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532F785" w14:textId="77777777" w:rsidR="0051036D" w:rsidRDefault="0051036D" w:rsidP="0051036D">
                                        <w:pPr>
                                          <w:jc w:val="center"/>
                                        </w:pPr>
                                        <w:r>
                                          <w:t>ΣΥΝΤΑΞΗ ΠΟΛΙΤΙΚΗΣ ΠΟΙΟΤΗΤΑΣ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7281155" name="Ορθογώνιο 2"/>
                                  <wps:cNvSpPr/>
                                  <wps:spPr>
                                    <a:xfrm>
                                      <a:off x="166008" y="3842657"/>
                                      <a:ext cx="1872000" cy="77400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accent1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23B4502" w14:textId="77777777" w:rsidR="0051036D" w:rsidRDefault="0051036D" w:rsidP="0051036D">
                                        <w:pPr>
                                          <w:jc w:val="center"/>
                                        </w:pPr>
                                        <w:r>
                                          <w:t>ΕΦΑΡΜΟΓΗ ΠΟΛΙΤΙΚΗΣ ΠΟΙΟΤΗΤΑΣ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59960513" name="Ορθογώνιο 2"/>
                                  <wps:cNvSpPr/>
                                  <wps:spPr>
                                    <a:xfrm>
                                      <a:off x="176893" y="5061857"/>
                                      <a:ext cx="1871980" cy="772795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accent1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B365ED3" w14:textId="77777777" w:rsidR="0051036D" w:rsidRPr="007B26C1" w:rsidRDefault="0051036D" w:rsidP="0051036D">
                                        <w:pPr>
                                          <w:jc w:val="center"/>
                                        </w:pPr>
                                        <w:r w:rsidRPr="007B26C1">
                                          <w:t>ΠΑΡΑΚΟΛΟΥΘΗΣΗ ΠΟΛΙΤΙΚΗΣ ΠΟΙΟΤΗΤΑΣ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87821746" name="Ορθογώνιο: Στρογγύλεμα γωνιών 1"/>
                                  <wps:cNvSpPr/>
                                  <wps:spPr>
                                    <a:xfrm>
                                      <a:off x="274865" y="7815942"/>
                                      <a:ext cx="1655445" cy="6635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accent2"/>
                                      </a:solidFill>
                                    </a:ln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2">
                                      <a:schemeClr val="accent2"/>
                                    </a:fillRef>
                                    <a:effectRef idx="1">
                                      <a:schemeClr val="accent2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D573273" w14:textId="77777777" w:rsidR="0051036D" w:rsidRPr="000E12CC" w:rsidRDefault="0051036D" w:rsidP="0051036D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val="el-GR"/>
                                          </w:rPr>
                                        </w:pPr>
                                        <w:proofErr w:type="spellStart"/>
                                        <w:r w:rsidRPr="000E12CC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Τέλος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10420095" name="Διάγραμμα ροής: Έγγραφο 4"/>
                                  <wps:cNvSpPr/>
                                  <wps:spPr>
                                    <a:xfrm>
                                      <a:off x="2743200" y="1031421"/>
                                      <a:ext cx="1752600" cy="838200"/>
                                    </a:xfrm>
                                    <a:prstGeom prst="flowChartDocument">
                                      <a:avLst/>
                                    </a:prstGeom>
                                    <a:ln w="28575"/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DE4C362" w14:textId="29B0830B" w:rsidR="0051036D" w:rsidRPr="006300FF" w:rsidRDefault="0051036D" w:rsidP="0051036D">
                                        <w:pPr>
                                          <w:jc w:val="center"/>
                                          <w:rPr>
                                            <w:lang w:val="el-GR"/>
                                          </w:rPr>
                                        </w:pPr>
                                        <w:r>
                                          <w:t>Π</w:t>
                                        </w:r>
                                        <w:r w:rsidR="006300FF">
                                          <w:rPr>
                                            <w:lang w:val="el-GR"/>
                                          </w:rPr>
                                          <w:t>ΟΛΙΤΙΚΗ</w:t>
                                        </w:r>
                                        <w:r>
                                          <w:t xml:space="preserve"> Π</w:t>
                                        </w:r>
                                        <w:r w:rsidR="006300FF">
                                          <w:rPr>
                                            <w:lang w:val="el-GR"/>
                                          </w:rPr>
                                          <w:t>ΟΙΟΤΗΤΑΣ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31746976" name="Διάγραμμα ροής: Απόφαση 3"/>
                                  <wps:cNvSpPr/>
                                  <wps:spPr>
                                    <a:xfrm>
                                      <a:off x="-117" y="6288929"/>
                                      <a:ext cx="2224922" cy="1043940"/>
                                    </a:xfrm>
                                    <a:prstGeom prst="flowChartDecision">
                                      <a:avLst/>
                                    </a:prstGeom>
                                    <a:ln w="19050">
                                      <a:solidFill>
                                        <a:srgbClr val="6C2E9A"/>
                                      </a:solidFill>
                                    </a:ln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5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FA4B34A" w14:textId="3F9642E1" w:rsidR="0051036D" w:rsidRDefault="0051036D" w:rsidP="006300FF">
                                        <w:pPr>
                                          <w:spacing w:line="240" w:lineRule="auto"/>
                                        </w:pPr>
                                        <w:r>
                                          <w:t>ΑΝΑΘΕΩ</w:t>
                                        </w:r>
                                        <w:r w:rsidR="006300FF">
                                          <w:rPr>
                                            <w:lang w:val="el-GR"/>
                                          </w:rPr>
                                          <w:t>-Ρ</w:t>
                                        </w:r>
                                        <w:r>
                                          <w:t>ΗΣΗ Π.Π.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49179398" name="Διάγραμμα ροής: Απόφαση 3"/>
                                  <wps:cNvSpPr/>
                                  <wps:spPr>
                                    <a:xfrm>
                                      <a:off x="0" y="2326821"/>
                                      <a:ext cx="2195830" cy="1043940"/>
                                    </a:xfrm>
                                    <a:prstGeom prst="flowChartDecision">
                                      <a:avLst/>
                                    </a:prstGeom>
                                    <a:ln w="19050">
                                      <a:solidFill>
                                        <a:srgbClr val="6C2E9A"/>
                                      </a:solidFill>
                                    </a:ln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5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DE3E687" w14:textId="77777777" w:rsidR="0051036D" w:rsidRDefault="0051036D" w:rsidP="0051036D">
                                        <w:pPr>
                                          <w:jc w:val="center"/>
                                        </w:pPr>
                                        <w:r>
                                          <w:t>ΕΓΚΡΙΣΗ Π.Π.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7DEAEF" id="Ομάδα 18" o:spid="_x0000_s1027" style="position:absolute;left:0;text-align:left;margin-left:21.45pt;margin-top:5.8pt;width:318pt;height:615.45pt;z-index:251663360;mso-width-relative:margin;mso-height-relative:margin" coordorigin="-706" coordsize="52441,8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">
                <v:shape id="_x0000_s1028" type="#_x0000_t202" style="position:absolute;left:17195;top:34939;width:7318;height: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" stroked="f">
                  <v:textbox>
                    <w:txbxContent>
                      <w:p w14:paraId="7FCAF15D" w14:textId="77777777" w:rsidR="0051036D" w:rsidRPr="00DB4AE0" w:rsidRDefault="0051036D" w:rsidP="0051036D">
                        <w:pPr>
                          <w:rPr>
                            <w:b/>
                            <w:bCs/>
                          </w:rPr>
                        </w:pPr>
                        <w:r w:rsidRPr="00DB4AE0">
                          <w:rPr>
                            <w:b/>
                            <w:bCs/>
                          </w:rPr>
                          <w:t>ΝΑΙ</w:t>
                        </w:r>
                      </w:p>
                    </w:txbxContent>
                  </v:textbox>
                </v:shape>
                <v:group id="Ομάδα 17" o:spid="_x0000_s1029" style="position:absolute;left:-706;width:52440;height:84795" coordorigin="-706" coordsize="52441,8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">
                  <v:shape id="_x0000_s1030" type="#_x0000_t202" style="position:absolute;left:12891;top:74390;width:7096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" stroked="f">
                    <v:textbox>
                      <w:txbxContent>
                        <w:p w14:paraId="4EDE28F2" w14:textId="77777777" w:rsidR="0051036D" w:rsidRPr="00DB4AE0" w:rsidRDefault="0051036D" w:rsidP="0051036D">
                          <w:pPr>
                            <w:rPr>
                              <w:b/>
                              <w:bCs/>
                            </w:rPr>
                          </w:pPr>
                          <w:r w:rsidRPr="00DB4AE0">
                            <w:rPr>
                              <w:b/>
                              <w:bCs/>
                            </w:rPr>
                            <w:t>ΟΧΙ</w:t>
                          </w:r>
                        </w:p>
                      </w:txbxContent>
                    </v:textbox>
                  </v:shape>
                  <v:group id="Ομάδα 16" o:spid="_x0000_s1031" style="position:absolute;left:-706;width:52440;height:84795" coordorigin="-706" coordsize="52441,8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">
                    <v:shape id="_x0000_s1032" type="#_x0000_t202" style="position:absolute;left:29497;top:65103;width:8949;height:4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" stroked="f">
                      <v:textbox>
                        <w:txbxContent>
                          <w:p w14:paraId="6BE5113A" w14:textId="77777777" w:rsidR="0051036D" w:rsidRPr="00DB4AE0" w:rsidRDefault="0051036D" w:rsidP="005103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B4AE0">
                              <w:rPr>
                                <w:b/>
                                <w:bCs/>
                              </w:rPr>
                              <w:t>ΝΑΙ</w:t>
                            </w:r>
                          </w:p>
                        </w:txbxContent>
                      </v:textbox>
                    </v:shape>
                    <v:group id="Ομάδα 15" o:spid="_x0000_s1033" style="position:absolute;left:-706;width:52440;height:84795" coordorigin="-706" coordsize="52441,8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">
                      <v:shape id="_x0000_s1034" type="#_x0000_t202" style="position:absolute;left:-706;top:20246;width:6267;height:3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" stroked="f">
                        <v:textbox>
                          <w:txbxContent>
                            <w:p w14:paraId="3F30E912" w14:textId="77777777" w:rsidR="0051036D" w:rsidRPr="00DB4AE0" w:rsidRDefault="0051036D" w:rsidP="0051036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DB4AE0">
                                <w:rPr>
                                  <w:b/>
                                  <w:bCs/>
                                </w:rPr>
                                <w:t>ΟΧΙ</w:t>
                              </w:r>
                            </w:p>
                          </w:txbxContent>
                        </v:textbox>
                      </v:shape>
                      <v:group id="Ομάδα 14" o:spid="_x0000_s1035" style="position:absolute;left:6775;width:44959;height:84795" coordorigin="-1" coordsize="44959,8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">
                        <v:group id="Ομάδα 12" o:spid="_x0000_s1036" style="position:absolute;left:1088;top:3701;width:26226;height:74288" coordsize="26229,7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"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Γραμμή σύνδεσης: Γωνιώδης 10" o:spid="_x0000_s1037" type="#_x0000_t34" style="position:absolute;top:10994;width:457;height:13807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" adj="166949" strokecolor="#4472c4 [3204]" strokeweight="1.5pt">
                            <v:stroke endarrow="block"/>
                          </v:shape>
                          <v:shape id="Γραμμή σύνδεσης: Γωνιώδης 11" o:spid="_x0000_s1038" type="#_x0000_t34" style="position:absolute;left:16655;width:1955;height:6433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" adj="345375" strokecolor="#4472c4 [3204]" strokeweight="1.5pt">
                            <v:stroke endarrow="block"/>
                          </v:shap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Ευθύγραμμο βέλος σύνδεσης 5" o:spid="_x0000_s1039" type="#_x0000_t32" style="position:absolute;left:22629;top:7389;width:0;height:720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" strokecolor="#4472c4 [3204]" strokeweight="1.5pt">
                            <v:stroke endarrow="block" joinstyle="miter"/>
                          </v:shape>
                          <v:shape id="Ευθύγραμμο βέλος σύνδεσης 5" o:spid="_x0000_s1040" type="#_x0000_t32" style="position:absolute;left:9906;top:2830;width:0;height:4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" strokecolor="#4472c4 [3204]" strokeweight="1.5pt">
                            <v:stroke endarrow="block" joinstyle="miter"/>
                          </v:shape>
                          <v:shape id="Ευθύγραμμο βέλος σύνδεσης 5" o:spid="_x0000_s1041" type="#_x0000_t32" style="position:absolute;left:9906;top:15022;width:0;height:4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" strokecolor="#4472c4 [3204]" strokeweight="1.5pt">
                            <v:stroke endarrow="block" joinstyle="miter"/>
                          </v:shape>
                          <v:shape id="Ευθύγραμμο βέλος σύνδεσης 5" o:spid="_x0000_s1042" type="#_x0000_t32" style="position:absolute;left:9906;top:54646;width:0;height:4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" strokecolor="#4472c4 [3204]" strokeweight="1.5pt">
                            <v:stroke endarrow="block" joinstyle="miter"/>
                          </v:shape>
                          <v:shape id="Ευθύγραμμο βέλος σύνδεσης 5" o:spid="_x0000_s1043" type="#_x0000_t32" style="position:absolute;left:9906;top:42454;width:0;height:4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" strokecolor="#4472c4 [3204]" strokeweight="1.5pt">
                            <v:stroke endarrow="block" joinstyle="miter"/>
                          </v:shape>
                          <v:shape id="Ευθύγραμμο βέλος σύνδεσης 5" o:spid="_x0000_s1044" type="#_x0000_t32" style="position:absolute;left:9906;top:30044;width:0;height:4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" strokecolor="#4472c4 [3204]" strokeweight="1.5pt">
                            <v:stroke endarrow="block" joinstyle="miter"/>
                          </v:shape>
                          <v:shape id="Ευθύγραμμο βέλος σύνδεσης 5" o:spid="_x0000_s1045" type="#_x0000_t32" style="position:absolute;left:9688;top:69777;width:0;height:4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" strokecolor="#4472c4 [3204]" strokeweight="1.5pt">
                            <v:stroke endarrow="block" joinstyle="miter"/>
                          </v:shape>
                        </v:group>
                        <v:group id="Ομάδα 13" o:spid="_x0000_s1046" style="position:absolute;left:-1;width:44959;height:84795" coordorigin="-1" coordsize="44959,8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">
                          <v:roundrect id="Ορθογώνιο: Στρογγύλεμα γωνιών 1" o:spid="_x0000_s1047" style="position:absolute;left:2748;width:16555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" filled="f" strokecolor="#ed7d31 [3205]" strokeweight="1.5pt">
                            <v:stroke joinstyle="miter"/>
                            <v:shadow on="t" color="black" opacity="26214f" origin="-.5,-.5" offset=".74836mm,.74836mm"/>
                            <v:textbox inset="3mm">
                              <w:txbxContent>
                                <w:p w14:paraId="28958F6E" w14:textId="77777777" w:rsidR="0051036D" w:rsidRPr="00DB4AE0" w:rsidRDefault="0051036D" w:rsidP="0051036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proofErr w:type="spellStart"/>
                                  <w:r w:rsidRPr="00DB4AE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Έν</w:t>
                                  </w:r>
                                  <w:proofErr w:type="spellEnd"/>
                                  <w:r w:rsidRPr="00DB4AE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αρξη</w:t>
                                  </w:r>
                                </w:p>
                              </w:txbxContent>
                            </v:textbox>
                          </v:roundrect>
                          <v:rect id="Ορθογώνιο 2" o:spid="_x0000_s1048" style="position:absolute;left:1632;top:11076;width:18720;height:7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" fillcolor="white [3201]" strokecolor="#8eaadb [1940]" strokeweight="1.5pt">
                            <v:shadow on="t" color="black" opacity="26214f" origin="-.5,-.5" offset=".74836mm,.74836mm"/>
                            <v:textbox>
                              <w:txbxContent>
                                <w:p w14:paraId="4532F785" w14:textId="77777777" w:rsidR="0051036D" w:rsidRDefault="0051036D" w:rsidP="0051036D">
                                  <w:pPr>
                                    <w:jc w:val="center"/>
                                  </w:pPr>
                                  <w:r>
                                    <w:t>ΣΥΝΤΑΞΗ ΠΟΛΙΤΙΚΗΣ ΠΟΙΟΤΗΤΑΣ</w:t>
                                  </w:r>
                                </w:p>
                              </w:txbxContent>
                            </v:textbox>
                          </v:rect>
                          <v:rect id="Ορθογώνιο 2" o:spid="_x0000_s1049" style="position:absolute;left:1660;top:38426;width:18720;height:7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" fillcolor="white [3201]" strokecolor="#8eaadb [1940]" strokeweight="1.5pt">
                            <v:shadow on="t" color="black" opacity="26214f" origin="-.5,-.5" offset=".74836mm,.74836mm"/>
                            <v:textbox>
                              <w:txbxContent>
                                <w:p w14:paraId="123B4502" w14:textId="77777777" w:rsidR="0051036D" w:rsidRDefault="0051036D" w:rsidP="0051036D">
                                  <w:pPr>
                                    <w:jc w:val="center"/>
                                  </w:pPr>
                                  <w:r>
                                    <w:t>ΕΦΑΡΜΟΓΗ ΠΟΛΙΤΙΚΗΣ ΠΟΙΟΤΗΤΑΣ</w:t>
                                  </w:r>
                                </w:p>
                              </w:txbxContent>
                            </v:textbox>
                          </v:rect>
                          <v:rect id="Ορθογώνιο 2" o:spid="_x0000_s1050" style="position:absolute;left:1768;top:50618;width:18720;height:7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" fillcolor="white [3201]" strokecolor="#8eaadb [1940]" strokeweight="1.5pt">
                            <v:shadow on="t" color="black" opacity="26214f" origin="-.5,-.5" offset=".74836mm,.74836mm"/>
                            <v:textbox>
                              <w:txbxContent>
                                <w:p w14:paraId="6B365ED3" w14:textId="77777777" w:rsidR="0051036D" w:rsidRPr="007B26C1" w:rsidRDefault="0051036D" w:rsidP="0051036D">
                                  <w:pPr>
                                    <w:jc w:val="center"/>
                                  </w:pPr>
                                  <w:r w:rsidRPr="007B26C1">
                                    <w:t>ΠΑΡΑΚΟΛΟΥΘΗΣΗ ΠΟΛΙΤΙΚΗΣ ΠΟΙΟΤΗΤΑΣ</w:t>
                                  </w:r>
                                </w:p>
                              </w:txbxContent>
                            </v:textbox>
                          </v:rect>
                          <v:roundrect id="Ορθογώνιο: Στρογγύλεμα γωνιών 1" o:spid="_x0000_s1051" style="position:absolute;left:2748;top:78159;width:16555;height:66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" filled="f" strokecolor="#ed7d31 [3205]" strokeweight="1.5pt">
                            <v:stroke joinstyle="miter"/>
                            <v:shadow on="t" color="black" opacity="26214f" origin="-.5,-.5" offset=".74836mm,.74836mm"/>
                            <v:textbox>
                              <w:txbxContent>
                                <w:p w14:paraId="0D573273" w14:textId="77777777" w:rsidR="0051036D" w:rsidRPr="000E12CC" w:rsidRDefault="0051036D" w:rsidP="0051036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proofErr w:type="spellStart"/>
                                  <w:r w:rsidRPr="000E12C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Τέλος</w:t>
                                  </w:r>
                                  <w:proofErr w:type="spellEnd"/>
                                </w:p>
                              </w:txbxContent>
                            </v:textbox>
                          </v:roundrect>
      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      <v:stroke joinstyle="miter"/>
                            <v:path o:connecttype="custom" o:connectlocs="10800,0;0,10800;10800,20400;21600,10800" textboxrect="0,0,21600,17322"/>
                          </v:shapetype>
                          <v:shape id="Διάγραμμα ροής: Έγγραφο 4" o:spid="_x0000_s1052" type="#_x0000_t114" style="position:absolute;left:27432;top:10314;width:1752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" fillcolor="white [3201]" strokecolor="#70ad47 [3209]" strokeweight="2.25pt">
                            <v:shadow on="t" color="black" opacity="26214f" origin="-.5,-.5" offset=".74836mm,.74836mm"/>
                            <v:textbox>
                              <w:txbxContent>
                                <w:p w14:paraId="0DE4C362" w14:textId="29B0830B" w:rsidR="0051036D" w:rsidRPr="006300FF" w:rsidRDefault="0051036D" w:rsidP="0051036D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Π</w:t>
                                  </w:r>
                                  <w:r w:rsidR="006300FF">
                                    <w:rPr>
                                      <w:lang w:val="el-GR"/>
                                    </w:rPr>
                                    <w:t>ΟΛΙΤΙΚΗ</w:t>
                                  </w:r>
                                  <w:r>
                                    <w:t xml:space="preserve"> Π</w:t>
                                  </w:r>
                                  <w:r w:rsidR="006300FF">
                                    <w:rPr>
                                      <w:lang w:val="el-GR"/>
                                    </w:rPr>
                                    <w:t>ΟΙΟΤΗΤΑΣ</w:t>
                                  </w:r>
                                </w:p>
                              </w:txbxContent>
                            </v:textbox>
                          </v:shape>
                          <v:shapetype id="_x0000_t110" coordsize="21600,21600" o:spt="110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Διάγραμμα ροής: Απόφαση 3" o:spid="_x0000_s1053" type="#_x0000_t110" style="position:absolute;left:-1;top:62889;width:22249;height:10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" fillcolor="white [3201]" strokecolor="#6c2e9a" strokeweight="1.5pt">
                            <v:shadow on="t" color="black" opacity="26214f" origin="-.5,-.5" offset=".74836mm,.74836mm"/>
                            <v:textbox>
                              <w:txbxContent>
                                <w:p w14:paraId="4FA4B34A" w14:textId="3F9642E1" w:rsidR="0051036D" w:rsidRDefault="0051036D" w:rsidP="006300FF">
                                  <w:pPr>
                                    <w:spacing w:line="240" w:lineRule="auto"/>
                                  </w:pPr>
                                  <w:r>
                                    <w:t>ΑΝΑΘΕΩ</w:t>
                                  </w:r>
                                  <w:r w:rsidR="006300FF">
                                    <w:rPr>
                                      <w:lang w:val="el-GR"/>
                                    </w:rPr>
                                    <w:t>-Ρ</w:t>
                                  </w:r>
                                  <w:r>
                                    <w:t>ΗΣΗ Π.Π.</w:t>
                                  </w:r>
                                </w:p>
                              </w:txbxContent>
                            </v:textbox>
                          </v:shape>
                          <v:shape id="Διάγραμμα ροής: Απόφαση 3" o:spid="_x0000_s1054" type="#_x0000_t110" style="position:absolute;top:23268;width:21958;height:10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" fillcolor="white [3201]" strokecolor="#6c2e9a" strokeweight="1.5pt">
                            <v:shadow on="t" color="black" opacity="26214f" origin="-.5,-.5" offset=".74836mm,.74836mm"/>
                            <v:textbox>
                              <w:txbxContent>
                                <w:p w14:paraId="2DE3E687" w14:textId="77777777" w:rsidR="0051036D" w:rsidRDefault="0051036D" w:rsidP="0051036D">
                                  <w:pPr>
                                    <w:jc w:val="center"/>
                                  </w:pPr>
                                  <w:r>
                                    <w:t>ΕΓΚΡΙΣΗ Π.Π.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71EC3A21" w14:textId="12D423F5" w:rsidR="008A0A98" w:rsidRPr="00445E9E" w:rsidRDefault="008A0A98" w:rsidP="008A0A98">
      <w:pPr>
        <w:spacing w:before="120" w:after="120"/>
        <w:jc w:val="center"/>
        <w:rPr>
          <w:rFonts w:cstheme="minorHAnsi"/>
          <w:szCs w:val="22"/>
          <w:lang w:val="el-GR"/>
        </w:rPr>
      </w:pPr>
    </w:p>
    <w:sectPr w:rsidR="008A0A98" w:rsidRPr="00445E9E" w:rsidSect="00AA6A9D">
      <w:headerReference w:type="default" r:id="rId8"/>
      <w:footerReference w:type="default" r:id="rId9"/>
      <w:pgSz w:w="11907" w:h="16840" w:code="9"/>
      <w:pgMar w:top="1440" w:right="1080" w:bottom="1440" w:left="1080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93F4E" w14:textId="77777777" w:rsidR="00D14FC8" w:rsidRDefault="00D14FC8">
      <w:r>
        <w:separator/>
      </w:r>
    </w:p>
  </w:endnote>
  <w:endnote w:type="continuationSeparator" w:id="0">
    <w:p w14:paraId="7B61A177" w14:textId="77777777" w:rsidR="00D14FC8" w:rsidRDefault="00D1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F601" w14:textId="77777777" w:rsidR="00473252" w:rsidRDefault="00473252"/>
  <w:tbl>
    <w:tblPr>
      <w:tblW w:w="5083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636"/>
      <w:gridCol w:w="4273"/>
    </w:tblGrid>
    <w:tr w:rsidR="007423AB" w:rsidRPr="00603F87" w14:paraId="3DBEE102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768D0F58" w14:textId="3921DE4C" w:rsidR="007423AB" w:rsidRPr="00D314F6" w:rsidRDefault="007423AB" w:rsidP="00663BC4">
          <w:pPr>
            <w:pStyle w:val="a5"/>
            <w:tabs>
              <w:tab w:val="clear" w:pos="8640"/>
            </w:tabs>
            <w:spacing w:line="240" w:lineRule="auto"/>
            <w:rPr>
              <w:rFonts w:ascii="Calibri" w:hAnsi="Calibri" w:cs="Calibri"/>
              <w:b/>
              <w:sz w:val="18"/>
              <w:szCs w:val="18"/>
              <w:lang w:val="el-GR"/>
            </w:rPr>
          </w:pP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t>Δ</w:t>
          </w:r>
          <w:r w:rsidR="004A0057">
            <w:rPr>
              <w:rFonts w:ascii="Calibri" w:hAnsi="Calibri" w:cs="Calibri"/>
              <w:b/>
              <w:sz w:val="18"/>
              <w:szCs w:val="18"/>
              <w:lang w:val="el-GR"/>
            </w:rPr>
            <w:t>-</w:t>
          </w:r>
          <w:r w:rsidR="00335A91">
            <w:rPr>
              <w:rFonts w:ascii="Calibri" w:hAnsi="Calibri" w:cs="Calibri"/>
              <w:b/>
              <w:sz w:val="18"/>
              <w:szCs w:val="18"/>
              <w:lang w:val="el-GR"/>
            </w:rPr>
            <w:t>1.1</w: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t>/1/</w:t>
          </w:r>
          <w:r w:rsidR="00663BC4">
            <w:rPr>
              <w:rFonts w:ascii="Calibri" w:hAnsi="Calibri" w:cs="Calibri"/>
              <w:b/>
              <w:sz w:val="18"/>
              <w:szCs w:val="18"/>
            </w:rPr>
            <w:t>10.10.</w:t>
          </w:r>
          <w:r w:rsidR="00405DFB">
            <w:rPr>
              <w:rFonts w:ascii="Calibri" w:hAnsi="Calibri" w:cs="Calibri"/>
              <w:b/>
              <w:sz w:val="18"/>
              <w:szCs w:val="18"/>
              <w:lang w:val="el-GR"/>
            </w:rPr>
            <w:t>202</w:t>
          </w:r>
          <w:r w:rsidR="00921C39">
            <w:rPr>
              <w:rFonts w:ascii="Calibri" w:hAnsi="Calibri" w:cs="Calibri"/>
              <w:b/>
              <w:sz w:val="18"/>
              <w:szCs w:val="18"/>
              <w:lang w:val="el-GR"/>
            </w:rPr>
            <w:t>4</w:t>
          </w:r>
        </w:p>
      </w:tc>
      <w:tc>
        <w:tcPr>
          <w:tcW w:w="2156" w:type="pct"/>
          <w:shd w:val="clear" w:color="auto" w:fill="auto"/>
        </w:tcPr>
        <w:p w14:paraId="1C929084" w14:textId="7D8CC4DB" w:rsidR="007423AB" w:rsidRPr="00D314F6" w:rsidRDefault="007423AB" w:rsidP="000F48A8">
          <w:pPr>
            <w:pStyle w:val="a5"/>
            <w:spacing w:line="240" w:lineRule="auto"/>
            <w:jc w:val="right"/>
            <w:rPr>
              <w:rFonts w:ascii="Calibri" w:hAnsi="Calibri" w:cs="Calibri"/>
              <w:b/>
              <w:sz w:val="18"/>
              <w:szCs w:val="18"/>
              <w:lang w:val="el-GR"/>
            </w:rPr>
          </w:pP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t xml:space="preserve">Σελίδα </w: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begin"/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instrText xml:space="preserve"> PAGE </w:instrTex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separate"/>
          </w:r>
          <w:r w:rsidR="00663BC4">
            <w:rPr>
              <w:rFonts w:ascii="Calibri" w:hAnsi="Calibri" w:cs="Calibri"/>
              <w:b/>
              <w:noProof/>
              <w:sz w:val="18"/>
              <w:szCs w:val="18"/>
              <w:lang w:val="el-GR"/>
            </w:rPr>
            <w:t>2</w: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end"/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t>/</w: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begin"/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instrText xml:space="preserve"> NUMPAGES </w:instrTex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separate"/>
          </w:r>
          <w:r w:rsidR="00663BC4">
            <w:rPr>
              <w:rFonts w:ascii="Calibri" w:hAnsi="Calibri" w:cs="Calibri"/>
              <w:b/>
              <w:noProof/>
              <w:sz w:val="18"/>
              <w:szCs w:val="18"/>
              <w:lang w:val="el-GR"/>
            </w:rPr>
            <w:t>7</w: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end"/>
          </w:r>
        </w:p>
      </w:tc>
    </w:tr>
    <w:tr w:rsidR="00603F87" w:rsidRPr="00603F87" w14:paraId="5D3DA387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7610DABC" w14:textId="6170CFC4" w:rsidR="00603F87" w:rsidRPr="00405DFB" w:rsidRDefault="00603F87" w:rsidP="00406B9F">
          <w:pPr>
            <w:pStyle w:val="a5"/>
            <w:spacing w:line="240" w:lineRule="auto"/>
            <w:ind w:right="-107"/>
            <w:rPr>
              <w:rFonts w:ascii="Calibri" w:hAnsi="Calibri" w:cs="Calibri"/>
              <w:b/>
              <w:sz w:val="18"/>
              <w:szCs w:val="18"/>
            </w:rPr>
          </w:pPr>
          <w:r w:rsidRPr="00603F87">
            <w:rPr>
              <w:rFonts w:ascii="Calibri" w:hAnsi="Calibri" w:cs="Calibri"/>
              <w:b/>
              <w:sz w:val="18"/>
              <w:szCs w:val="18"/>
              <w:lang w:val="el-GR"/>
            </w:rPr>
            <w:t xml:space="preserve">ΣΥΝΤΑΞΗ: </w:t>
          </w:r>
          <w:r w:rsidR="00405DFB">
            <w:rPr>
              <w:rFonts w:ascii="Calibri" w:hAnsi="Calibri" w:cs="Calibri"/>
              <w:b/>
              <w:sz w:val="18"/>
              <w:szCs w:val="18"/>
              <w:lang w:val="el-GR"/>
            </w:rPr>
            <w:t>ΜΟΔΙΠ</w:t>
          </w:r>
        </w:p>
      </w:tc>
      <w:tc>
        <w:tcPr>
          <w:tcW w:w="2156" w:type="pct"/>
          <w:shd w:val="clear" w:color="auto" w:fill="auto"/>
        </w:tcPr>
        <w:p w14:paraId="7FA44D7D" w14:textId="77777777" w:rsidR="00603F87" w:rsidRPr="00D314F6" w:rsidRDefault="00603F87" w:rsidP="000F48A8">
          <w:pPr>
            <w:pStyle w:val="a5"/>
            <w:spacing w:line="240" w:lineRule="auto"/>
            <w:jc w:val="right"/>
            <w:rPr>
              <w:rFonts w:ascii="Calibri" w:hAnsi="Calibri" w:cs="Calibri"/>
              <w:b/>
              <w:sz w:val="18"/>
              <w:szCs w:val="18"/>
              <w:lang w:val="el-GR"/>
            </w:rPr>
          </w:pPr>
        </w:p>
      </w:tc>
    </w:tr>
    <w:tr w:rsidR="00603F87" w:rsidRPr="00603F87" w14:paraId="2B62B70E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15326654" w14:textId="0A0BEBF0" w:rsidR="00603F87" w:rsidRPr="00AA6A9D" w:rsidRDefault="00406B9F" w:rsidP="002E7CC9">
          <w:pPr>
            <w:pStyle w:val="a5"/>
            <w:tabs>
              <w:tab w:val="clear" w:pos="8640"/>
            </w:tabs>
            <w:spacing w:line="240" w:lineRule="auto"/>
            <w:rPr>
              <w:rFonts w:ascii="Calibri" w:hAnsi="Calibri" w:cs="Calibri"/>
              <w:b/>
              <w:sz w:val="18"/>
              <w:szCs w:val="18"/>
              <w:lang w:val="el-GR"/>
            </w:rPr>
          </w:pPr>
          <w:r w:rsidRPr="00406B9F">
            <w:rPr>
              <w:rFonts w:ascii="Calibri" w:hAnsi="Calibri" w:cs="Calibri"/>
              <w:b/>
              <w:sz w:val="18"/>
              <w:szCs w:val="18"/>
            </w:rPr>
            <w:t xml:space="preserve">ΕΓΚΡΙΣΗ: </w:t>
          </w:r>
          <w:r w:rsidR="00AA6A9D">
            <w:rPr>
              <w:rFonts w:ascii="Calibri" w:hAnsi="Calibri" w:cs="Calibri"/>
              <w:b/>
              <w:sz w:val="18"/>
              <w:szCs w:val="18"/>
              <w:lang w:val="el-GR"/>
            </w:rPr>
            <w:t xml:space="preserve"> ΣΥΓΚΛΗΤΟΣ</w:t>
          </w:r>
        </w:p>
      </w:tc>
      <w:tc>
        <w:tcPr>
          <w:tcW w:w="2156" w:type="pct"/>
          <w:shd w:val="clear" w:color="auto" w:fill="auto"/>
        </w:tcPr>
        <w:p w14:paraId="498C6DF2" w14:textId="77777777" w:rsidR="00603F87" w:rsidRPr="00D314F6" w:rsidRDefault="00603F87" w:rsidP="000F48A8">
          <w:pPr>
            <w:pStyle w:val="a5"/>
            <w:spacing w:line="240" w:lineRule="auto"/>
            <w:jc w:val="right"/>
            <w:rPr>
              <w:rFonts w:ascii="Calibri" w:hAnsi="Calibri" w:cs="Calibri"/>
              <w:b/>
              <w:sz w:val="18"/>
              <w:szCs w:val="18"/>
              <w:lang w:val="el-GR"/>
            </w:rPr>
          </w:pPr>
        </w:p>
      </w:tc>
    </w:tr>
  </w:tbl>
  <w:p w14:paraId="5ECAE763" w14:textId="06F6BE12" w:rsidR="007423AB" w:rsidRPr="007C4401" w:rsidRDefault="007C4401" w:rsidP="00077B6C">
    <w:pPr>
      <w:pStyle w:val="a5"/>
      <w:spacing w:line="240" w:lineRule="auto"/>
      <w:rPr>
        <w:rFonts w:cstheme="minorHAnsi"/>
        <w:b/>
        <w:bCs/>
        <w:color w:val="FF0000"/>
        <w:szCs w:val="22"/>
        <w:lang w:val="el-GR"/>
      </w:rPr>
    </w:pPr>
    <w:r>
      <w:rPr>
        <w:rFonts w:cstheme="minorHAnsi"/>
        <w:b/>
        <w:bCs/>
        <w:color w:val="FF0000"/>
        <w:szCs w:val="22"/>
        <w:lang w:val="el-GR"/>
      </w:rPr>
      <w:t>ΕΛΕΓΧΟΜΕΝΟ ΕΓΓΡΑΦΟ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1CB80" w14:textId="77777777" w:rsidR="00D14FC8" w:rsidRDefault="00D14FC8">
      <w:r>
        <w:separator/>
      </w:r>
    </w:p>
  </w:footnote>
  <w:footnote w:type="continuationSeparator" w:id="0">
    <w:p w14:paraId="02886495" w14:textId="77777777" w:rsidR="00D14FC8" w:rsidRDefault="00D1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267"/>
      <w:gridCol w:w="5104"/>
      <w:gridCol w:w="2376"/>
    </w:tblGrid>
    <w:tr w:rsidR="00AA6A9D" w14:paraId="23C59E99" w14:textId="77777777" w:rsidTr="00D346E4">
      <w:trPr>
        <w:trHeight w:val="788"/>
      </w:trPr>
      <w:tc>
        <w:tcPr>
          <w:tcW w:w="1163" w:type="pct"/>
          <w:shd w:val="clear" w:color="auto" w:fill="auto"/>
          <w:hideMark/>
        </w:tcPr>
        <w:p w14:paraId="0ADF9D37" w14:textId="77777777" w:rsidR="00AA6A9D" w:rsidRPr="00D314F6" w:rsidRDefault="00AA6A9D" w:rsidP="00AA6A9D">
          <w:pPr>
            <w:spacing w:line="240" w:lineRule="auto"/>
            <w:rPr>
              <w:szCs w:val="22"/>
              <w:lang w:val="el-GR"/>
            </w:rPr>
          </w:pPr>
          <w:r>
            <w:rPr>
              <w:noProof/>
              <w:szCs w:val="22"/>
              <w:lang w:val="el-GR" w:eastAsia="el-GR"/>
            </w:rPr>
            <w:drawing>
              <wp:inline distT="0" distB="0" distL="0" distR="0" wp14:anchorId="6F62148B" wp14:editId="20BB04D8">
                <wp:extent cx="1112520" cy="634271"/>
                <wp:effectExtent l="0" t="0" r="0" b="0"/>
                <wp:docPr id="994728496" name="Εικόνα 1" descr="Εικόνα που περιέχει κείμενο, γραμματοσειρά, γραφιστική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4728496" name="Εικόνα 1" descr="Εικόνα που περιέχει κείμενο, γραμματοσειρά, γραφιστική, γραφικά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5960" cy="641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8" w:type="pct"/>
        </w:tcPr>
        <w:p w14:paraId="61FED874" w14:textId="77777777" w:rsidR="00D346E4" w:rsidRPr="00145E12" w:rsidRDefault="00D346E4" w:rsidP="00D346E4">
          <w:pPr>
            <w:spacing w:line="240" w:lineRule="auto"/>
            <w:jc w:val="center"/>
            <w:rPr>
              <w:rFonts w:ascii="Calibri" w:hAnsi="Calibri"/>
              <w:b/>
              <w:lang w:val="el-GR"/>
            </w:rPr>
          </w:pPr>
          <w:r w:rsidRPr="00145E12">
            <w:rPr>
              <w:rFonts w:ascii="Calibri" w:hAnsi="Calibri"/>
              <w:b/>
              <w:lang w:val="el-GR"/>
            </w:rPr>
            <w:t xml:space="preserve">Δ-1.1 </w:t>
          </w:r>
        </w:p>
        <w:p w14:paraId="0927BFD9" w14:textId="746F0424" w:rsidR="00D346E4" w:rsidRPr="00145E12" w:rsidRDefault="00D346E4" w:rsidP="00D346E4">
          <w:pPr>
            <w:spacing w:line="240" w:lineRule="auto"/>
            <w:jc w:val="center"/>
            <w:rPr>
              <w:rFonts w:ascii="Calibri" w:hAnsi="Calibri"/>
              <w:b/>
              <w:lang w:val="el-GR"/>
            </w:rPr>
          </w:pPr>
          <w:r w:rsidRPr="00145E12">
            <w:rPr>
              <w:rFonts w:ascii="Calibri" w:hAnsi="Calibri"/>
              <w:b/>
              <w:lang w:val="el-GR"/>
            </w:rPr>
            <w:t>ΣΧΕΔΙΑΣΜΟΣ, ΕΓΚΡΙΣΗ,</w:t>
          </w:r>
        </w:p>
        <w:p w14:paraId="54F78E1F" w14:textId="77777777" w:rsidR="00D346E4" w:rsidRPr="00145E12" w:rsidRDefault="00D346E4" w:rsidP="00D346E4">
          <w:pPr>
            <w:spacing w:line="240" w:lineRule="auto"/>
            <w:jc w:val="center"/>
            <w:rPr>
              <w:rFonts w:ascii="Calibri" w:hAnsi="Calibri"/>
              <w:b/>
              <w:lang w:val="el-GR"/>
            </w:rPr>
          </w:pPr>
          <w:r w:rsidRPr="00145E12">
            <w:rPr>
              <w:rFonts w:ascii="Calibri" w:hAnsi="Calibri"/>
              <w:b/>
              <w:lang w:val="el-GR"/>
            </w:rPr>
            <w:t>ΑΝΑΘΕΩΡΗΣΗ ΚΑΙ ΑΞΙΟΛΟΓΗΣΗ ΤΗΣ</w:t>
          </w:r>
        </w:p>
        <w:p w14:paraId="523D1DB1" w14:textId="38140E22" w:rsidR="00AA6A9D" w:rsidRPr="00145E12" w:rsidRDefault="00D346E4" w:rsidP="00D346E4">
          <w:pPr>
            <w:spacing w:line="240" w:lineRule="auto"/>
            <w:jc w:val="center"/>
            <w:rPr>
              <w:rFonts w:ascii="Calibri" w:hAnsi="Calibri"/>
              <w:b/>
              <w:lang w:val="el-GR"/>
            </w:rPr>
          </w:pPr>
          <w:r w:rsidRPr="00145E12">
            <w:rPr>
              <w:rFonts w:ascii="Calibri" w:hAnsi="Calibri"/>
              <w:b/>
              <w:lang w:val="el-GR"/>
            </w:rPr>
            <w:t>ΠΟΛΙΤΙΚΗΣ ΠΟΙΟΤΗΤΑΣ</w:t>
          </w:r>
        </w:p>
      </w:tc>
      <w:tc>
        <w:tcPr>
          <w:tcW w:w="1219" w:type="pct"/>
          <w:vAlign w:val="center"/>
        </w:tcPr>
        <w:p w14:paraId="0DA8E77F" w14:textId="77777777" w:rsidR="00AA6A9D" w:rsidRPr="00D314F6" w:rsidRDefault="00AA6A9D" w:rsidP="00AA6A9D">
          <w:pPr>
            <w:spacing w:line="240" w:lineRule="auto"/>
            <w:jc w:val="right"/>
            <w:rPr>
              <w:rFonts w:ascii="Calibri" w:hAnsi="Calibri"/>
              <w:b/>
              <w:lang w:val="el-GR"/>
            </w:rPr>
          </w:pPr>
          <w:r>
            <w:rPr>
              <w:rFonts w:ascii="Calibri" w:hAnsi="Calibri"/>
              <w:b/>
              <w:noProof/>
              <w:lang w:val="el-GR" w:eastAsia="el-GR"/>
            </w:rPr>
            <w:drawing>
              <wp:inline distT="0" distB="0" distL="0" distR="0" wp14:anchorId="41B59F1F" wp14:editId="6FA63B21">
                <wp:extent cx="1347788" cy="537656"/>
                <wp:effectExtent l="0" t="0" r="0" b="0"/>
                <wp:docPr id="1250839915" name="Εικόνα 2" descr="Εικόνα που περιέχει στιγμιότυπο οθόνης, πολυχρωμί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0839915" name="Εικόνα 2" descr="Εικόνα που περιέχει στιγμιότυπο οθόνης, πολυχρωμία&#10;&#10;Περιγραφή που δημιουργήθηκε αυτόματα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43" t="22850" r="11463" b="25084"/>
                        <a:stretch/>
                      </pic:blipFill>
                      <pic:spPr bwMode="auto">
                        <a:xfrm>
                          <a:off x="0" y="0"/>
                          <a:ext cx="1364911" cy="5444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01F3166" w14:textId="23AC360B" w:rsidR="007423AB" w:rsidRPr="007C4401" w:rsidRDefault="007C4401" w:rsidP="002E19E3">
    <w:pPr>
      <w:pStyle w:val="a4"/>
      <w:jc w:val="right"/>
      <w:rPr>
        <w:rFonts w:cstheme="minorHAnsi"/>
        <w:b/>
        <w:bCs/>
        <w:color w:val="FF0000"/>
        <w:szCs w:val="22"/>
        <w:lang w:val="el-GR"/>
      </w:rPr>
    </w:pPr>
    <w:r>
      <w:rPr>
        <w:rFonts w:cstheme="minorHAnsi"/>
        <w:b/>
        <w:bCs/>
        <w:color w:val="FF0000"/>
        <w:szCs w:val="22"/>
        <w:lang w:val="el-GR"/>
      </w:rPr>
      <w:t>ΕΛΕΓΧΟΜΕΝΟ ΕΓΓΡΑΦΟ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78F"/>
    <w:multiLevelType w:val="hybridMultilevel"/>
    <w:tmpl w:val="3ED00288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25C7"/>
    <w:multiLevelType w:val="singleLevel"/>
    <w:tmpl w:val="0654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FF02175"/>
    <w:multiLevelType w:val="hybridMultilevel"/>
    <w:tmpl w:val="78D03E4A"/>
    <w:lvl w:ilvl="0" w:tplc="BCAA41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F5496" w:themeColor="accent1" w:themeShade="BF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E34C2D"/>
    <w:multiLevelType w:val="hybridMultilevel"/>
    <w:tmpl w:val="4030D540"/>
    <w:lvl w:ilvl="0" w:tplc="C4C8E46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97A27"/>
    <w:multiLevelType w:val="hybridMultilevel"/>
    <w:tmpl w:val="ECD2EF7E"/>
    <w:lvl w:ilvl="0" w:tplc="BCAA41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F5496" w:themeColor="accent1" w:themeShade="BF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D4E5D4C"/>
    <w:multiLevelType w:val="multilevel"/>
    <w:tmpl w:val="BB18135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08" w:hanging="408"/>
      </w:pPr>
      <w:rPr>
        <w:rFonts w:asciiTheme="minorHAnsi" w:hAnsiTheme="min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</w:rPr>
    </w:lvl>
  </w:abstractNum>
  <w:abstractNum w:abstractNumId="6" w15:restartNumberingAfterBreak="0">
    <w:nsid w:val="259755B2"/>
    <w:multiLevelType w:val="multilevel"/>
    <w:tmpl w:val="25B02C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373B02"/>
    <w:multiLevelType w:val="hybridMultilevel"/>
    <w:tmpl w:val="103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764E0"/>
    <w:multiLevelType w:val="hybridMultilevel"/>
    <w:tmpl w:val="9BF47126"/>
    <w:lvl w:ilvl="0" w:tplc="BCAA41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F5496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9318FB"/>
    <w:multiLevelType w:val="multilevel"/>
    <w:tmpl w:val="2280FE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CE63DF"/>
    <w:multiLevelType w:val="hybridMultilevel"/>
    <w:tmpl w:val="B7C23946"/>
    <w:lvl w:ilvl="0" w:tplc="44526D9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4B293B"/>
    <w:multiLevelType w:val="hybridMultilevel"/>
    <w:tmpl w:val="E7565F7E"/>
    <w:lvl w:ilvl="0" w:tplc="CFF43FA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7628D"/>
    <w:multiLevelType w:val="hybridMultilevel"/>
    <w:tmpl w:val="92CC1F00"/>
    <w:lvl w:ilvl="0" w:tplc="BCAA41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863D87"/>
    <w:multiLevelType w:val="multilevel"/>
    <w:tmpl w:val="356E04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041E2E"/>
    <w:multiLevelType w:val="hybridMultilevel"/>
    <w:tmpl w:val="1E7A9E60"/>
    <w:lvl w:ilvl="0" w:tplc="C4C8E46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03267"/>
    <w:multiLevelType w:val="hybridMultilevel"/>
    <w:tmpl w:val="79820EB4"/>
    <w:lvl w:ilvl="0" w:tplc="DD64CA4C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9A13F7C"/>
    <w:multiLevelType w:val="hybridMultilevel"/>
    <w:tmpl w:val="7CBEF31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474F1D"/>
    <w:multiLevelType w:val="hybridMultilevel"/>
    <w:tmpl w:val="9CA61586"/>
    <w:lvl w:ilvl="0" w:tplc="BCAA41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F713F"/>
    <w:multiLevelType w:val="multilevel"/>
    <w:tmpl w:val="851262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ED01184"/>
    <w:multiLevelType w:val="multilevel"/>
    <w:tmpl w:val="420C5BE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C0E14AD"/>
    <w:multiLevelType w:val="multilevel"/>
    <w:tmpl w:val="D1D6AF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0204FFB"/>
    <w:multiLevelType w:val="hybridMultilevel"/>
    <w:tmpl w:val="5D341B24"/>
    <w:lvl w:ilvl="0" w:tplc="AC8849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13"/>
  </w:num>
  <w:num w:numId="8">
    <w:abstractNumId w:val="15"/>
  </w:num>
  <w:num w:numId="9">
    <w:abstractNumId w:val="10"/>
  </w:num>
  <w:num w:numId="10">
    <w:abstractNumId w:val="16"/>
  </w:num>
  <w:num w:numId="11">
    <w:abstractNumId w:val="7"/>
  </w:num>
  <w:num w:numId="12">
    <w:abstractNumId w:val="21"/>
  </w:num>
  <w:num w:numId="13">
    <w:abstractNumId w:val="11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12"/>
  </w:num>
  <w:num w:numId="17">
    <w:abstractNumId w:val="2"/>
  </w:num>
  <w:num w:numId="18">
    <w:abstractNumId w:val="4"/>
  </w:num>
  <w:num w:numId="19">
    <w:abstractNumId w:val="17"/>
  </w:num>
  <w:num w:numId="20">
    <w:abstractNumId w:val="3"/>
  </w:num>
  <w:num w:numId="21">
    <w:abstractNumId w:val="0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30"/>
    <w:rsid w:val="00006B40"/>
    <w:rsid w:val="0001619F"/>
    <w:rsid w:val="0001719B"/>
    <w:rsid w:val="00032E72"/>
    <w:rsid w:val="00063411"/>
    <w:rsid w:val="00077B6C"/>
    <w:rsid w:val="00081021"/>
    <w:rsid w:val="0008590B"/>
    <w:rsid w:val="000D05E0"/>
    <w:rsid w:val="000F48A8"/>
    <w:rsid w:val="000F63BB"/>
    <w:rsid w:val="001005B5"/>
    <w:rsid w:val="00113B57"/>
    <w:rsid w:val="00131DF9"/>
    <w:rsid w:val="00145E12"/>
    <w:rsid w:val="00145F73"/>
    <w:rsid w:val="00154A48"/>
    <w:rsid w:val="00187094"/>
    <w:rsid w:val="00194702"/>
    <w:rsid w:val="001A3093"/>
    <w:rsid w:val="001B0B63"/>
    <w:rsid w:val="001E1CE8"/>
    <w:rsid w:val="001F7363"/>
    <w:rsid w:val="00214DA5"/>
    <w:rsid w:val="002476B6"/>
    <w:rsid w:val="002511AA"/>
    <w:rsid w:val="00262B33"/>
    <w:rsid w:val="00267B86"/>
    <w:rsid w:val="0028121D"/>
    <w:rsid w:val="0028491F"/>
    <w:rsid w:val="00291644"/>
    <w:rsid w:val="002944EE"/>
    <w:rsid w:val="002B15BC"/>
    <w:rsid w:val="002E19E3"/>
    <w:rsid w:val="002E5C10"/>
    <w:rsid w:val="002E7CC9"/>
    <w:rsid w:val="002F140A"/>
    <w:rsid w:val="003039C6"/>
    <w:rsid w:val="00306FDF"/>
    <w:rsid w:val="00315A32"/>
    <w:rsid w:val="003203E4"/>
    <w:rsid w:val="00335A91"/>
    <w:rsid w:val="00341B0F"/>
    <w:rsid w:val="00367E01"/>
    <w:rsid w:val="00370688"/>
    <w:rsid w:val="00383017"/>
    <w:rsid w:val="003861B8"/>
    <w:rsid w:val="003D6C2F"/>
    <w:rsid w:val="003E003A"/>
    <w:rsid w:val="003E468F"/>
    <w:rsid w:val="00405DFB"/>
    <w:rsid w:val="004062F4"/>
    <w:rsid w:val="00406B9F"/>
    <w:rsid w:val="00407F4C"/>
    <w:rsid w:val="0041330A"/>
    <w:rsid w:val="0042154F"/>
    <w:rsid w:val="0042617A"/>
    <w:rsid w:val="00431C43"/>
    <w:rsid w:val="004323E0"/>
    <w:rsid w:val="00445E9E"/>
    <w:rsid w:val="00447493"/>
    <w:rsid w:val="00473252"/>
    <w:rsid w:val="00492645"/>
    <w:rsid w:val="00497CA4"/>
    <w:rsid w:val="004A0057"/>
    <w:rsid w:val="004C1BD6"/>
    <w:rsid w:val="004C255F"/>
    <w:rsid w:val="004D325A"/>
    <w:rsid w:val="004E52D7"/>
    <w:rsid w:val="004F743C"/>
    <w:rsid w:val="0051036D"/>
    <w:rsid w:val="005230D9"/>
    <w:rsid w:val="005232CE"/>
    <w:rsid w:val="00524D06"/>
    <w:rsid w:val="0054323C"/>
    <w:rsid w:val="00562079"/>
    <w:rsid w:val="005A5ED6"/>
    <w:rsid w:val="005B0B48"/>
    <w:rsid w:val="005B1C09"/>
    <w:rsid w:val="005C3B63"/>
    <w:rsid w:val="005C51A2"/>
    <w:rsid w:val="005D3B5C"/>
    <w:rsid w:val="005F7308"/>
    <w:rsid w:val="00600A56"/>
    <w:rsid w:val="00603F87"/>
    <w:rsid w:val="006300FF"/>
    <w:rsid w:val="00645A4A"/>
    <w:rsid w:val="00650E08"/>
    <w:rsid w:val="00663936"/>
    <w:rsid w:val="00663BC4"/>
    <w:rsid w:val="00674356"/>
    <w:rsid w:val="0067713F"/>
    <w:rsid w:val="006837B5"/>
    <w:rsid w:val="00686C10"/>
    <w:rsid w:val="006A2C75"/>
    <w:rsid w:val="006A35F2"/>
    <w:rsid w:val="006B4C9B"/>
    <w:rsid w:val="006F008E"/>
    <w:rsid w:val="006F1AC2"/>
    <w:rsid w:val="00730B02"/>
    <w:rsid w:val="007423AB"/>
    <w:rsid w:val="00757417"/>
    <w:rsid w:val="0076312D"/>
    <w:rsid w:val="007650C1"/>
    <w:rsid w:val="0079473F"/>
    <w:rsid w:val="007C4401"/>
    <w:rsid w:val="007E778A"/>
    <w:rsid w:val="007F4992"/>
    <w:rsid w:val="00823751"/>
    <w:rsid w:val="00832289"/>
    <w:rsid w:val="00853777"/>
    <w:rsid w:val="00856977"/>
    <w:rsid w:val="00885E46"/>
    <w:rsid w:val="008A0195"/>
    <w:rsid w:val="008A0A98"/>
    <w:rsid w:val="008A2FE4"/>
    <w:rsid w:val="008D3BA8"/>
    <w:rsid w:val="008D4FE9"/>
    <w:rsid w:val="008D6CB0"/>
    <w:rsid w:val="008E0066"/>
    <w:rsid w:val="008E0134"/>
    <w:rsid w:val="008F3BD0"/>
    <w:rsid w:val="008F7F36"/>
    <w:rsid w:val="00921C39"/>
    <w:rsid w:val="009324C4"/>
    <w:rsid w:val="00942B02"/>
    <w:rsid w:val="009455C9"/>
    <w:rsid w:val="00955241"/>
    <w:rsid w:val="00963464"/>
    <w:rsid w:val="009658A3"/>
    <w:rsid w:val="00967CF7"/>
    <w:rsid w:val="00982F35"/>
    <w:rsid w:val="009970BD"/>
    <w:rsid w:val="00997FCB"/>
    <w:rsid w:val="009A3F2C"/>
    <w:rsid w:val="009B3BAE"/>
    <w:rsid w:val="009B7C33"/>
    <w:rsid w:val="009F3367"/>
    <w:rsid w:val="00A23E30"/>
    <w:rsid w:val="00A24663"/>
    <w:rsid w:val="00A31C7A"/>
    <w:rsid w:val="00A37C7E"/>
    <w:rsid w:val="00A55DAC"/>
    <w:rsid w:val="00A671FC"/>
    <w:rsid w:val="00A6794F"/>
    <w:rsid w:val="00A72DD8"/>
    <w:rsid w:val="00A82BE0"/>
    <w:rsid w:val="00AA6A9D"/>
    <w:rsid w:val="00AB1389"/>
    <w:rsid w:val="00AC08FF"/>
    <w:rsid w:val="00B103A2"/>
    <w:rsid w:val="00B13876"/>
    <w:rsid w:val="00B14994"/>
    <w:rsid w:val="00B4374E"/>
    <w:rsid w:val="00B547A7"/>
    <w:rsid w:val="00B54D48"/>
    <w:rsid w:val="00B6629E"/>
    <w:rsid w:val="00B82B3D"/>
    <w:rsid w:val="00B842A2"/>
    <w:rsid w:val="00BA17E2"/>
    <w:rsid w:val="00BD0B46"/>
    <w:rsid w:val="00C00CA7"/>
    <w:rsid w:val="00C16A5C"/>
    <w:rsid w:val="00C25521"/>
    <w:rsid w:val="00C26C5D"/>
    <w:rsid w:val="00C30199"/>
    <w:rsid w:val="00C3555F"/>
    <w:rsid w:val="00C40DFE"/>
    <w:rsid w:val="00C869FD"/>
    <w:rsid w:val="00C91FA4"/>
    <w:rsid w:val="00C925C2"/>
    <w:rsid w:val="00C9475D"/>
    <w:rsid w:val="00CA4F2F"/>
    <w:rsid w:val="00CB0F05"/>
    <w:rsid w:val="00CB35C0"/>
    <w:rsid w:val="00CB45C5"/>
    <w:rsid w:val="00CC7423"/>
    <w:rsid w:val="00CE23CF"/>
    <w:rsid w:val="00CE45AE"/>
    <w:rsid w:val="00D14FC8"/>
    <w:rsid w:val="00D314F6"/>
    <w:rsid w:val="00D346E4"/>
    <w:rsid w:val="00D42236"/>
    <w:rsid w:val="00D42942"/>
    <w:rsid w:val="00D42F85"/>
    <w:rsid w:val="00D50C8C"/>
    <w:rsid w:val="00D62534"/>
    <w:rsid w:val="00D74A5A"/>
    <w:rsid w:val="00D75EC9"/>
    <w:rsid w:val="00D90C4E"/>
    <w:rsid w:val="00D93D7A"/>
    <w:rsid w:val="00DD440E"/>
    <w:rsid w:val="00DD7053"/>
    <w:rsid w:val="00DE3AEC"/>
    <w:rsid w:val="00E10886"/>
    <w:rsid w:val="00E2267E"/>
    <w:rsid w:val="00E30BAC"/>
    <w:rsid w:val="00E3379A"/>
    <w:rsid w:val="00E47401"/>
    <w:rsid w:val="00E84D7E"/>
    <w:rsid w:val="00E90887"/>
    <w:rsid w:val="00EA5719"/>
    <w:rsid w:val="00ED0AAE"/>
    <w:rsid w:val="00EE16F1"/>
    <w:rsid w:val="00EF7CB7"/>
    <w:rsid w:val="00F00960"/>
    <w:rsid w:val="00F00B02"/>
    <w:rsid w:val="00F22B6C"/>
    <w:rsid w:val="00F3107B"/>
    <w:rsid w:val="00F322CC"/>
    <w:rsid w:val="00F51741"/>
    <w:rsid w:val="00F5761B"/>
    <w:rsid w:val="00F60ECE"/>
    <w:rsid w:val="00F66D3F"/>
    <w:rsid w:val="00F74DEA"/>
    <w:rsid w:val="00F91973"/>
    <w:rsid w:val="00F92A01"/>
    <w:rsid w:val="00F96ED6"/>
    <w:rsid w:val="00FA28B0"/>
    <w:rsid w:val="00FA3E32"/>
    <w:rsid w:val="00FC1584"/>
    <w:rsid w:val="00FD251F"/>
    <w:rsid w:val="00FE6AA5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2FFF9F"/>
  <w15:chartTrackingRefBased/>
  <w15:docId w15:val="{89354D94-64F0-477F-BE55-BB2A24BD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7A"/>
    <w:pPr>
      <w:spacing w:line="312" w:lineRule="auto"/>
      <w:jc w:val="both"/>
    </w:pPr>
    <w:rPr>
      <w:rFonts w:asciiTheme="minorHAnsi" w:hAnsiTheme="minorHAnsi"/>
      <w:sz w:val="22"/>
      <w:szCs w:val="24"/>
      <w:lang w:val="en-US" w:eastAsia="en-US"/>
    </w:rPr>
  </w:style>
  <w:style w:type="paragraph" w:styleId="1">
    <w:name w:val="heading 1"/>
    <w:basedOn w:val="a"/>
    <w:next w:val="a"/>
    <w:autoRedefine/>
    <w:qFormat/>
    <w:rsid w:val="00145E12"/>
    <w:pPr>
      <w:keepNext/>
      <w:numPr>
        <w:numId w:val="14"/>
      </w:numPr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rFonts w:ascii="Tahoma" w:hAnsi="Tahoma"/>
      <w:b/>
      <w:szCs w:val="20"/>
    </w:rPr>
  </w:style>
  <w:style w:type="paragraph" w:styleId="2">
    <w:name w:val="heading 2"/>
    <w:basedOn w:val="a"/>
    <w:next w:val="a"/>
    <w:autoRedefine/>
    <w:qFormat/>
    <w:rsid w:val="00145E12"/>
    <w:pPr>
      <w:keepNext/>
      <w:spacing w:after="60" w:line="240" w:lineRule="auto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Char0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154F"/>
    <w:pPr>
      <w:spacing w:after="120" w:line="480" w:lineRule="auto"/>
    </w:pPr>
  </w:style>
  <w:style w:type="paragraph" w:styleId="aa">
    <w:name w:val="Body Text"/>
    <w:basedOn w:val="a"/>
    <w:rsid w:val="0042154F"/>
    <w:pPr>
      <w:spacing w:after="120"/>
    </w:pPr>
  </w:style>
  <w:style w:type="character" w:customStyle="1" w:styleId="Char">
    <w:name w:val="Κεφαλίδα Char"/>
    <w:link w:val="a4"/>
    <w:rsid w:val="002E19E3"/>
    <w:rPr>
      <w:sz w:val="24"/>
      <w:szCs w:val="24"/>
      <w:lang w:val="en-US" w:eastAsia="en-US"/>
    </w:rPr>
  </w:style>
  <w:style w:type="paragraph" w:styleId="ab">
    <w:name w:val="TOC Heading"/>
    <w:basedOn w:val="1"/>
    <w:next w:val="a"/>
    <w:uiPriority w:val="39"/>
    <w:unhideWhenUsed/>
    <w:qFormat/>
    <w:rsid w:val="00B14994"/>
    <w:pPr>
      <w:keepLines/>
      <w:overflowPunct/>
      <w:autoSpaceDE/>
      <w:autoSpaceDN/>
      <w:adjustRightInd/>
      <w:spacing w:before="240" w:line="259" w:lineRule="auto"/>
      <w:jc w:val="left"/>
      <w:textAlignment w:val="auto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B14994"/>
    <w:pPr>
      <w:spacing w:after="100" w:line="259" w:lineRule="auto"/>
      <w:ind w:left="220"/>
    </w:pPr>
    <w:rPr>
      <w:rFonts w:ascii="Calibri" w:hAnsi="Calibri"/>
      <w:szCs w:val="22"/>
    </w:rPr>
  </w:style>
  <w:style w:type="paragraph" w:styleId="10">
    <w:name w:val="toc 1"/>
    <w:basedOn w:val="a"/>
    <w:next w:val="a"/>
    <w:autoRedefine/>
    <w:uiPriority w:val="39"/>
    <w:unhideWhenUsed/>
    <w:rsid w:val="00B14994"/>
    <w:pPr>
      <w:spacing w:after="100" w:line="259" w:lineRule="auto"/>
    </w:pPr>
    <w:rPr>
      <w:rFonts w:ascii="Calibri" w:hAnsi="Calibri"/>
      <w:szCs w:val="22"/>
    </w:rPr>
  </w:style>
  <w:style w:type="paragraph" w:styleId="3">
    <w:name w:val="toc 3"/>
    <w:basedOn w:val="a"/>
    <w:next w:val="a"/>
    <w:autoRedefine/>
    <w:uiPriority w:val="39"/>
    <w:unhideWhenUsed/>
    <w:rsid w:val="00B14994"/>
    <w:pPr>
      <w:spacing w:after="100" w:line="259" w:lineRule="auto"/>
      <w:ind w:left="440"/>
    </w:pPr>
    <w:rPr>
      <w:rFonts w:ascii="Calibri" w:hAnsi="Calibri"/>
      <w:szCs w:val="22"/>
    </w:rPr>
  </w:style>
  <w:style w:type="character" w:styleId="-">
    <w:name w:val="Hyperlink"/>
    <w:uiPriority w:val="99"/>
    <w:unhideWhenUsed/>
    <w:rsid w:val="00B14994"/>
    <w:rPr>
      <w:color w:val="0563C1"/>
      <w:u w:val="single"/>
    </w:rPr>
  </w:style>
  <w:style w:type="character" w:styleId="ac">
    <w:name w:val="annotation reference"/>
    <w:rsid w:val="002476B6"/>
    <w:rPr>
      <w:sz w:val="16"/>
      <w:szCs w:val="16"/>
    </w:rPr>
  </w:style>
  <w:style w:type="paragraph" w:styleId="ad">
    <w:name w:val="annotation text"/>
    <w:basedOn w:val="a"/>
    <w:link w:val="Char1"/>
    <w:rsid w:val="002476B6"/>
    <w:rPr>
      <w:sz w:val="20"/>
      <w:szCs w:val="20"/>
    </w:rPr>
  </w:style>
  <w:style w:type="character" w:customStyle="1" w:styleId="Char1">
    <w:name w:val="Κείμενο σχολίου Char"/>
    <w:link w:val="ad"/>
    <w:rsid w:val="002476B6"/>
    <w:rPr>
      <w:lang w:val="en-US" w:eastAsia="en-US"/>
    </w:rPr>
  </w:style>
  <w:style w:type="paragraph" w:styleId="ae">
    <w:name w:val="annotation subject"/>
    <w:basedOn w:val="ad"/>
    <w:next w:val="ad"/>
    <w:link w:val="Char2"/>
    <w:rsid w:val="002476B6"/>
    <w:rPr>
      <w:b/>
      <w:bCs/>
    </w:rPr>
  </w:style>
  <w:style w:type="character" w:customStyle="1" w:styleId="Char2">
    <w:name w:val="Θέμα σχολίου Char"/>
    <w:link w:val="ae"/>
    <w:rsid w:val="002476B6"/>
    <w:rPr>
      <w:b/>
      <w:bCs/>
      <w:lang w:val="en-US" w:eastAsia="en-US"/>
    </w:rPr>
  </w:style>
  <w:style w:type="character" w:customStyle="1" w:styleId="Char0">
    <w:name w:val="Υποσέλιδο Char"/>
    <w:link w:val="a5"/>
    <w:rsid w:val="00603F87"/>
    <w:rPr>
      <w:sz w:val="24"/>
      <w:szCs w:val="24"/>
      <w:lang w:val="en-US" w:eastAsia="en-US"/>
    </w:rPr>
  </w:style>
  <w:style w:type="paragraph" w:styleId="af">
    <w:name w:val="Title"/>
    <w:basedOn w:val="a"/>
    <w:next w:val="a"/>
    <w:link w:val="Char3"/>
    <w:qFormat/>
    <w:rsid w:val="00AA6A9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f"/>
    <w:rsid w:val="00AA6A9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af0">
    <w:name w:val="List Paragraph"/>
    <w:basedOn w:val="a"/>
    <w:uiPriority w:val="34"/>
    <w:qFormat/>
    <w:rsid w:val="0068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1D19-03F6-4137-8E40-E4986D69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971</Words>
  <Characters>5249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t</vt:lpstr>
      <vt:lpstr>normal t</vt:lpstr>
    </vt:vector>
  </TitlesOfParts>
  <Company>CPERI</Company>
  <LinksUpToDate>false</LinksUpToDate>
  <CharactersWithSpaces>6208</CharactersWithSpaces>
  <SharedDoc>false</SharedDoc>
  <HLinks>
    <vt:vector size="36" baseType="variant"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_Toc61626687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_Toc61626686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_Toc61626685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_Toc61626684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_Toc61626683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_Toc61626682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</dc:title>
  <dc:subject>normal template</dc:subject>
  <dc:creator>Σπυρίδων Ι. Κάκος</dc:creator>
  <cp:keywords/>
  <cp:lastModifiedBy>Alexandra Ntouka</cp:lastModifiedBy>
  <cp:revision>16</cp:revision>
  <cp:lastPrinted>2004-09-07T14:01:00Z</cp:lastPrinted>
  <dcterms:created xsi:type="dcterms:W3CDTF">2024-06-24T11:27:00Z</dcterms:created>
  <dcterms:modified xsi:type="dcterms:W3CDTF">2024-10-24T13:50:00Z</dcterms:modified>
</cp:coreProperties>
</file>