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D574C" w14:textId="77777777" w:rsidR="003203E4" w:rsidRDefault="003203E4" w:rsidP="003203E4">
      <w:pPr>
        <w:spacing w:before="120" w:after="120"/>
        <w:jc w:val="both"/>
        <w:rPr>
          <w:rFonts w:ascii="Calibri" w:hAnsi="Calibri"/>
          <w:b/>
          <w:szCs w:val="22"/>
          <w:lang w:val="el-GR"/>
        </w:rPr>
      </w:pPr>
    </w:p>
    <w:p w14:paraId="79BDBB51" w14:textId="44F9B6FF" w:rsidR="00130150" w:rsidRDefault="00F85F74" w:rsidP="003203E4">
      <w:pPr>
        <w:spacing w:before="120" w:after="120"/>
        <w:jc w:val="both"/>
        <w:rPr>
          <w:rFonts w:ascii="Calibri" w:hAnsi="Calibri"/>
          <w:b/>
          <w:szCs w:val="22"/>
          <w:lang w:val="el-GR"/>
        </w:rPr>
      </w:pPr>
      <w:r w:rsidRPr="00CA3238">
        <w:rPr>
          <w:noProof/>
          <w:sz w:val="24"/>
          <w:lang w:val="el-GR" w:eastAsia="el-GR"/>
        </w:rPr>
        <mc:AlternateContent>
          <mc:Choice Requires="wps">
            <w:drawing>
              <wp:anchor distT="45720" distB="45720" distL="114300" distR="114300" simplePos="0" relativeHeight="251659264" behindDoc="0" locked="0" layoutInCell="1" allowOverlap="1" wp14:anchorId="3AEE3DE9" wp14:editId="60C9F559">
                <wp:simplePos x="0" y="0"/>
                <wp:positionH relativeFrom="column">
                  <wp:posOffset>0</wp:posOffset>
                </wp:positionH>
                <wp:positionV relativeFrom="paragraph">
                  <wp:posOffset>417830</wp:posOffset>
                </wp:positionV>
                <wp:extent cx="6084000" cy="1404620"/>
                <wp:effectExtent l="38100" t="38100" r="107315" b="114935"/>
                <wp:wrapSquare wrapText="bothSides"/>
                <wp:docPr id="51480562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000" cy="1404620"/>
                        </a:xfrm>
                        <a:prstGeom prst="rect">
                          <a:avLst/>
                        </a:prstGeom>
                        <a:solidFill>
                          <a:schemeClr val="accent5">
                            <a:lumMod val="20000"/>
                            <a:lumOff val="80000"/>
                          </a:schemeClr>
                        </a:solidFill>
                        <a:ln w="12700" cmpd="dbl">
                          <a:solidFill>
                            <a:schemeClr val="accent1">
                              <a:lumMod val="20000"/>
                              <a:lumOff val="80000"/>
                            </a:schemeClr>
                          </a:solidFill>
                          <a:prstDash val="solid"/>
                          <a:miter lim="800000"/>
                          <a:headEnd/>
                          <a:tailEnd/>
                        </a:ln>
                        <a:effectLst>
                          <a:outerShdw blurRad="50800" dist="38100" dir="2700000" algn="tl" rotWithShape="0">
                            <a:prstClr val="black">
                              <a:alpha val="40000"/>
                            </a:prstClr>
                          </a:outerShdw>
                        </a:effectLst>
                      </wps:spPr>
                      <wps:txbx>
                        <w:txbxContent>
                          <w:p w14:paraId="320ADEA3" w14:textId="77777777" w:rsidR="00F85F74" w:rsidRDefault="00F85F74" w:rsidP="00F85F74">
                            <w:pPr>
                              <w:pStyle w:val="af0"/>
                              <w:spacing w:line="480" w:lineRule="auto"/>
                              <w:jc w:val="center"/>
                              <w:rPr>
                                <w:color w:val="1F4E79" w:themeColor="accent5" w:themeShade="80"/>
                                <w:sz w:val="40"/>
                                <w:szCs w:val="40"/>
                                <w:lang w:val="de-DE"/>
                              </w:rPr>
                            </w:pPr>
                          </w:p>
                          <w:p w14:paraId="660BF020" w14:textId="77777777" w:rsidR="00F85F74" w:rsidRPr="005F13CA" w:rsidRDefault="00F85F74" w:rsidP="00F85F74">
                            <w:pPr>
                              <w:pStyle w:val="af0"/>
                              <w:spacing w:line="480" w:lineRule="auto"/>
                              <w:jc w:val="center"/>
                              <w:rPr>
                                <w:color w:val="002060"/>
                                <w:sz w:val="52"/>
                                <w:szCs w:val="52"/>
                                <w:lang w:val="el-GR"/>
                              </w:rPr>
                            </w:pPr>
                            <w:r w:rsidRPr="005F13CA">
                              <w:rPr>
                                <w:color w:val="002060"/>
                                <w:sz w:val="52"/>
                                <w:szCs w:val="52"/>
                                <w:lang w:val="el-GR"/>
                              </w:rPr>
                              <w:t>ΓΕΩΠΟΝΙΚΟ ΠΑΝΕΠΙΣΤΗΜΙΟ ΑΘΗΝΩΝ</w:t>
                            </w:r>
                          </w:p>
                          <w:p w14:paraId="7307DE74" w14:textId="6921E0E2" w:rsidR="00F85F74" w:rsidRPr="005F13CA" w:rsidRDefault="00F85F74" w:rsidP="00F85F74">
                            <w:pPr>
                              <w:pStyle w:val="af0"/>
                              <w:spacing w:line="480" w:lineRule="auto"/>
                              <w:jc w:val="center"/>
                              <w:rPr>
                                <w:color w:val="002060"/>
                                <w:sz w:val="52"/>
                                <w:szCs w:val="52"/>
                                <w:lang w:val="el-GR"/>
                              </w:rPr>
                            </w:pPr>
                            <w:r w:rsidRPr="005F13CA">
                              <w:rPr>
                                <w:color w:val="002060"/>
                                <w:sz w:val="52"/>
                                <w:szCs w:val="52"/>
                                <w:lang w:val="el-GR"/>
                              </w:rPr>
                              <w:t>ΜΟΝΑΔΑ ΔΙΑΣΦΑΛΙΣΗΣ ΠΟΙΟΤΗΤΑΣ</w:t>
                            </w:r>
                          </w:p>
                          <w:p w14:paraId="0FEDF863" w14:textId="77777777" w:rsidR="00F85F74" w:rsidRPr="00CA3238" w:rsidRDefault="00F85F74" w:rsidP="00F85F74">
                            <w:pPr>
                              <w:rPr>
                                <w:lang w:val="el-G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EE3DE9" id="_x0000_t202" coordsize="21600,21600" o:spt="202" path="m,l,21600r21600,l21600,xe">
                <v:stroke joinstyle="miter"/>
                <v:path gradientshapeok="t" o:connecttype="rect"/>
              </v:shapetype>
              <v:shape id="Πλαίσιο κειμένου 2" o:spid="_x0000_s1026" type="#_x0000_t202" style="position:absolute;left:0;text-align:left;margin-left:0;margin-top:32.9pt;width:479.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" fillcolor="#deeaf6 [664]" strokecolor="#d9e2f3 [660]" strokeweight="1pt">
                <v:stroke linestyle="thinThin"/>
                <v:shadow on="t" color="black" opacity="26214f" origin="-.5,-.5" offset=".74836mm,.74836mm"/>
                <v:textbox style="mso-fit-shape-to-text:t">
                  <w:txbxContent>
                    <w:p w14:paraId="320ADEA3" w14:textId="77777777" w:rsidR="00F85F74" w:rsidRDefault="00F85F74" w:rsidP="00F85F74">
                      <w:pPr>
                        <w:pStyle w:val="af0"/>
                        <w:spacing w:line="480" w:lineRule="auto"/>
                        <w:jc w:val="center"/>
                        <w:rPr>
                          <w:color w:val="1F4E79" w:themeColor="accent5" w:themeShade="80"/>
                          <w:sz w:val="40"/>
                          <w:szCs w:val="40"/>
                          <w:lang w:val="de-DE"/>
                        </w:rPr>
                      </w:pPr>
                    </w:p>
                    <w:p w14:paraId="660BF020" w14:textId="77777777" w:rsidR="00F85F74" w:rsidRPr="005F13CA" w:rsidRDefault="00F85F74" w:rsidP="00F85F74">
                      <w:pPr>
                        <w:pStyle w:val="af0"/>
                        <w:spacing w:line="480" w:lineRule="auto"/>
                        <w:jc w:val="center"/>
                        <w:rPr>
                          <w:color w:val="002060"/>
                          <w:sz w:val="52"/>
                          <w:szCs w:val="52"/>
                          <w:lang w:val="el-GR"/>
                        </w:rPr>
                      </w:pPr>
                      <w:r w:rsidRPr="005F13CA">
                        <w:rPr>
                          <w:color w:val="002060"/>
                          <w:sz w:val="52"/>
                          <w:szCs w:val="52"/>
                          <w:lang w:val="el-GR"/>
                        </w:rPr>
                        <w:t>ΓΕΩΠΟΝΙΚΟ ΠΑΝΕΠΙΣΤΗΜΙΟ ΑΘΗΝΩΝ</w:t>
                      </w:r>
                    </w:p>
                    <w:p w14:paraId="7307DE74" w14:textId="6921E0E2" w:rsidR="00F85F74" w:rsidRPr="005F13CA" w:rsidRDefault="00F85F74" w:rsidP="00F85F74">
                      <w:pPr>
                        <w:pStyle w:val="af0"/>
                        <w:spacing w:line="480" w:lineRule="auto"/>
                        <w:jc w:val="center"/>
                        <w:rPr>
                          <w:color w:val="002060"/>
                          <w:sz w:val="52"/>
                          <w:szCs w:val="52"/>
                          <w:lang w:val="el-GR"/>
                        </w:rPr>
                      </w:pPr>
                      <w:r w:rsidRPr="005F13CA">
                        <w:rPr>
                          <w:color w:val="002060"/>
                          <w:sz w:val="52"/>
                          <w:szCs w:val="52"/>
                          <w:lang w:val="el-GR"/>
                        </w:rPr>
                        <w:t>ΜΟΝΑΔΑ ΔΙΑΣΦΑΛΙΣΗΣ ΠΟΙΟΤΗΤΑΣ</w:t>
                      </w:r>
                    </w:p>
                    <w:p w14:paraId="0FEDF863" w14:textId="77777777" w:rsidR="00F85F74" w:rsidRPr="00CA3238" w:rsidRDefault="00F85F74" w:rsidP="00F85F74">
                      <w:pPr>
                        <w:rPr>
                          <w:lang w:val="el-GR"/>
                        </w:rPr>
                      </w:pPr>
                    </w:p>
                  </w:txbxContent>
                </v:textbox>
                <w10:wrap type="square"/>
              </v:shape>
            </w:pict>
          </mc:Fallback>
        </mc:AlternateContent>
      </w:r>
    </w:p>
    <w:p w14:paraId="6699A25B" w14:textId="77777777" w:rsidR="00130150" w:rsidRDefault="00130150" w:rsidP="003203E4">
      <w:pPr>
        <w:spacing w:before="120" w:after="120"/>
        <w:jc w:val="both"/>
        <w:rPr>
          <w:rFonts w:ascii="Calibri" w:hAnsi="Calibri"/>
          <w:b/>
          <w:szCs w:val="22"/>
          <w:lang w:val="el-GR"/>
        </w:rPr>
      </w:pPr>
    </w:p>
    <w:p w14:paraId="3F86D827" w14:textId="77777777" w:rsidR="00130150" w:rsidRDefault="00130150" w:rsidP="003203E4">
      <w:pPr>
        <w:spacing w:before="120" w:after="120"/>
        <w:jc w:val="both"/>
        <w:rPr>
          <w:rFonts w:ascii="Calibri" w:hAnsi="Calibri"/>
          <w:b/>
          <w:szCs w:val="22"/>
          <w:lang w:val="el-GR"/>
        </w:rPr>
      </w:pPr>
    </w:p>
    <w:p w14:paraId="203BDA11" w14:textId="77777777" w:rsidR="001D6766" w:rsidRPr="00130150" w:rsidRDefault="001D6766" w:rsidP="001D6766">
      <w:pPr>
        <w:spacing w:before="120" w:after="120"/>
        <w:jc w:val="center"/>
        <w:rPr>
          <w:rFonts w:ascii="Calibri" w:hAnsi="Calibri"/>
          <w:b/>
          <w:color w:val="002060"/>
          <w:sz w:val="40"/>
          <w:szCs w:val="40"/>
          <w:lang w:val="el-GR" w:eastAsia="el-GR"/>
        </w:rPr>
      </w:pPr>
      <w:bookmarkStart w:id="0" w:name="_Hlk138504438"/>
      <w:r w:rsidRPr="00130150">
        <w:rPr>
          <w:rFonts w:ascii="Calibri" w:hAnsi="Calibri"/>
          <w:b/>
          <w:color w:val="002060"/>
          <w:sz w:val="40"/>
          <w:szCs w:val="40"/>
          <w:lang w:val="el-GR" w:eastAsia="el-GR"/>
        </w:rPr>
        <w:t>ΔΙΕΡΓΑΣΙΑ EΣΔΠ</w:t>
      </w:r>
    </w:p>
    <w:p w14:paraId="332975C6" w14:textId="1F62EB71" w:rsidR="001D6766" w:rsidRPr="00F85F74" w:rsidRDefault="00834238" w:rsidP="001D6766">
      <w:pPr>
        <w:spacing w:before="120" w:after="120"/>
        <w:jc w:val="center"/>
        <w:rPr>
          <w:rFonts w:ascii="Calibri" w:hAnsi="Calibri"/>
          <w:b/>
          <w:color w:val="002060"/>
          <w:sz w:val="40"/>
          <w:szCs w:val="40"/>
          <w:lang w:val="el-GR" w:eastAsia="el-GR"/>
        </w:rPr>
      </w:pPr>
      <w:r>
        <w:rPr>
          <w:rFonts w:ascii="Calibri" w:hAnsi="Calibri"/>
          <w:b/>
          <w:color w:val="002060"/>
          <w:sz w:val="40"/>
          <w:szCs w:val="40"/>
          <w:lang w:val="el-GR" w:eastAsia="el-GR"/>
        </w:rPr>
        <w:t>Ρ</w:t>
      </w:r>
      <w:r w:rsidR="001D6766" w:rsidRPr="00130150">
        <w:rPr>
          <w:rFonts w:ascii="Calibri" w:hAnsi="Calibri"/>
          <w:b/>
          <w:color w:val="002060"/>
          <w:sz w:val="40"/>
          <w:szCs w:val="40"/>
          <w:lang w:val="el-GR" w:eastAsia="el-GR"/>
        </w:rPr>
        <w:t>.</w:t>
      </w:r>
      <w:r w:rsidR="008D2C48">
        <w:rPr>
          <w:rFonts w:ascii="Calibri" w:hAnsi="Calibri"/>
          <w:b/>
          <w:color w:val="002060"/>
          <w:sz w:val="40"/>
          <w:szCs w:val="40"/>
          <w:lang w:val="el-GR" w:eastAsia="el-GR"/>
        </w:rPr>
        <w:t>7 ΕΞΩΤΕΡΙΚΗ ΑΞΙΟΛΟΓΗΣΗ</w:t>
      </w:r>
    </w:p>
    <w:bookmarkEnd w:id="0"/>
    <w:p w14:paraId="7BC3FB55" w14:textId="77777777" w:rsidR="00130150" w:rsidRDefault="00130150" w:rsidP="00130150">
      <w:pPr>
        <w:spacing w:before="120" w:after="120"/>
        <w:jc w:val="center"/>
        <w:rPr>
          <w:rFonts w:ascii="Calibri" w:hAnsi="Calibri"/>
          <w:b/>
          <w:color w:val="002060"/>
          <w:sz w:val="36"/>
          <w:szCs w:val="36"/>
          <w:lang w:val="el-GR" w:eastAsia="el-GR"/>
        </w:rPr>
      </w:pPr>
    </w:p>
    <w:p w14:paraId="104AF84A" w14:textId="77777777" w:rsidR="00130150" w:rsidRDefault="00130150" w:rsidP="00130150">
      <w:pPr>
        <w:spacing w:before="120" w:after="120"/>
        <w:jc w:val="center"/>
        <w:rPr>
          <w:rFonts w:ascii="Calibri" w:hAnsi="Calibri"/>
          <w:b/>
          <w:color w:val="002060"/>
          <w:sz w:val="36"/>
          <w:szCs w:val="36"/>
          <w:lang w:val="el-GR" w:eastAsia="el-GR"/>
        </w:rPr>
      </w:pPr>
    </w:p>
    <w:p w14:paraId="281D8632" w14:textId="09F027A6" w:rsidR="00130150" w:rsidRDefault="00130150" w:rsidP="00130150">
      <w:pPr>
        <w:spacing w:before="120" w:after="120"/>
        <w:jc w:val="center"/>
        <w:rPr>
          <w:rFonts w:ascii="Calibri" w:hAnsi="Calibri"/>
          <w:b/>
          <w:szCs w:val="22"/>
          <w:lang w:val="el-GR"/>
        </w:rPr>
      </w:pPr>
    </w:p>
    <w:p w14:paraId="5AE36C88" w14:textId="77777777" w:rsidR="00130150" w:rsidRPr="00130150" w:rsidRDefault="00130150" w:rsidP="00130150">
      <w:pPr>
        <w:spacing w:before="120" w:after="120"/>
        <w:jc w:val="center"/>
        <w:rPr>
          <w:rFonts w:ascii="Calibri" w:hAnsi="Calibri"/>
          <w:b/>
          <w:szCs w:val="22"/>
          <w:lang w:val="el-GR"/>
        </w:rPr>
      </w:pPr>
    </w:p>
    <w:p w14:paraId="1970BE48" w14:textId="77777777" w:rsidR="00B14994" w:rsidRDefault="00C16A5C" w:rsidP="002F4BFB">
      <w:pPr>
        <w:pStyle w:val="1"/>
        <w:rPr>
          <w:lang w:val="el-GR"/>
        </w:rPr>
      </w:pPr>
      <w:r w:rsidRPr="00B1493E">
        <w:rPr>
          <w:lang w:val="el-GR"/>
        </w:rPr>
        <w:br w:type="page"/>
      </w:r>
    </w:p>
    <w:p w14:paraId="154091CC" w14:textId="77777777" w:rsidR="00B14994" w:rsidRPr="002F4BFB" w:rsidRDefault="009455C9" w:rsidP="002F4BFB">
      <w:pPr>
        <w:rPr>
          <w:rFonts w:ascii="Cambria" w:hAnsi="Cambria"/>
          <w:b/>
          <w:bCs/>
          <w:color w:val="4472C4" w:themeColor="accent1"/>
          <w:sz w:val="28"/>
          <w:szCs w:val="28"/>
          <w:lang w:val="el-GR"/>
        </w:rPr>
      </w:pPr>
      <w:r w:rsidRPr="002F4BFB">
        <w:rPr>
          <w:rFonts w:ascii="Cambria" w:hAnsi="Cambria"/>
          <w:b/>
          <w:bCs/>
          <w:color w:val="4472C4" w:themeColor="accent1"/>
          <w:sz w:val="28"/>
          <w:szCs w:val="28"/>
          <w:lang w:val="el-GR"/>
        </w:rPr>
        <w:lastRenderedPageBreak/>
        <w:t>ΠΙΝΑΚΑΣ ΠΕΡΙΕΧΟΜΕΝΩΝ</w:t>
      </w:r>
    </w:p>
    <w:p w14:paraId="6925F714" w14:textId="77777777" w:rsidR="009455C9" w:rsidRPr="009455C9" w:rsidRDefault="009455C9" w:rsidP="009455C9">
      <w:pPr>
        <w:rPr>
          <w:lang w:val="el-GR"/>
        </w:rPr>
      </w:pPr>
    </w:p>
    <w:p w14:paraId="7CB209CB" w14:textId="041B0C68" w:rsidR="003A77D2" w:rsidRDefault="002F4BFB">
      <w:pPr>
        <w:pStyle w:val="10"/>
        <w:tabs>
          <w:tab w:val="left" w:pos="440"/>
          <w:tab w:val="right" w:leader="dot" w:pos="9737"/>
        </w:tabs>
        <w:rPr>
          <w:rFonts w:asciiTheme="minorHAnsi" w:eastAsiaTheme="minorEastAsia" w:hAnsiTheme="minorHAnsi" w:cstheme="minorBidi"/>
          <w:noProof/>
          <w:kern w:val="2"/>
          <w:sz w:val="24"/>
          <w:szCs w:val="24"/>
          <w:lang w:val="el-GR" w:eastAsia="el-GR"/>
          <w14:ligatures w14:val="standardContextual"/>
        </w:rPr>
      </w:pPr>
      <w:r>
        <w:fldChar w:fldCharType="begin"/>
      </w:r>
      <w:r>
        <w:instrText xml:space="preserve"> TOC \o "1-1" \h \z \u </w:instrText>
      </w:r>
      <w:r>
        <w:fldChar w:fldCharType="separate"/>
      </w:r>
      <w:hyperlink w:anchor="_Toc170719871" w:history="1">
        <w:r w:rsidR="003A77D2" w:rsidRPr="00130367">
          <w:rPr>
            <w:rStyle w:val="-"/>
            <w:noProof/>
          </w:rPr>
          <w:t>1.</w:t>
        </w:r>
        <w:r w:rsidR="003A77D2">
          <w:rPr>
            <w:rFonts w:asciiTheme="minorHAnsi" w:eastAsiaTheme="minorEastAsia" w:hAnsiTheme="minorHAnsi" w:cstheme="minorBidi"/>
            <w:noProof/>
            <w:kern w:val="2"/>
            <w:sz w:val="24"/>
            <w:szCs w:val="24"/>
            <w:lang w:val="el-GR" w:eastAsia="el-GR"/>
            <w14:ligatures w14:val="standardContextual"/>
          </w:rPr>
          <w:tab/>
        </w:r>
        <w:r w:rsidR="003A77D2" w:rsidRPr="00130367">
          <w:rPr>
            <w:rStyle w:val="-"/>
            <w:noProof/>
          </w:rPr>
          <w:t>ΑΝΤΙΚΕΙΜΕΝΟ ΔΙΕΡΓΑΣΙΑΣ</w:t>
        </w:r>
        <w:r w:rsidR="003A77D2">
          <w:rPr>
            <w:noProof/>
            <w:webHidden/>
          </w:rPr>
          <w:tab/>
        </w:r>
        <w:r w:rsidR="003A77D2">
          <w:rPr>
            <w:noProof/>
            <w:webHidden/>
          </w:rPr>
          <w:fldChar w:fldCharType="begin"/>
        </w:r>
        <w:r w:rsidR="003A77D2">
          <w:rPr>
            <w:noProof/>
            <w:webHidden/>
          </w:rPr>
          <w:instrText xml:space="preserve"> PAGEREF _Toc170719871 \h </w:instrText>
        </w:r>
        <w:r w:rsidR="003A77D2">
          <w:rPr>
            <w:noProof/>
            <w:webHidden/>
          </w:rPr>
        </w:r>
        <w:r w:rsidR="003A77D2">
          <w:rPr>
            <w:noProof/>
            <w:webHidden/>
          </w:rPr>
          <w:fldChar w:fldCharType="separate"/>
        </w:r>
        <w:r w:rsidR="003A77D2">
          <w:rPr>
            <w:noProof/>
            <w:webHidden/>
          </w:rPr>
          <w:t>3</w:t>
        </w:r>
        <w:r w:rsidR="003A77D2">
          <w:rPr>
            <w:noProof/>
            <w:webHidden/>
          </w:rPr>
          <w:fldChar w:fldCharType="end"/>
        </w:r>
      </w:hyperlink>
    </w:p>
    <w:p w14:paraId="552EBB10" w14:textId="463F9226" w:rsidR="003A77D2" w:rsidRDefault="00BB6DA2">
      <w:pPr>
        <w:pStyle w:val="10"/>
        <w:tabs>
          <w:tab w:val="left" w:pos="440"/>
          <w:tab w:val="right" w:leader="dot" w:pos="9737"/>
        </w:tabs>
        <w:rPr>
          <w:rFonts w:asciiTheme="minorHAnsi" w:eastAsiaTheme="minorEastAsia" w:hAnsiTheme="minorHAnsi" w:cstheme="minorBidi"/>
          <w:noProof/>
          <w:kern w:val="2"/>
          <w:sz w:val="24"/>
          <w:szCs w:val="24"/>
          <w:lang w:val="el-GR" w:eastAsia="el-GR"/>
          <w14:ligatures w14:val="standardContextual"/>
        </w:rPr>
      </w:pPr>
      <w:hyperlink w:anchor="_Toc170719872" w:history="1">
        <w:r w:rsidR="003A77D2" w:rsidRPr="00130367">
          <w:rPr>
            <w:rStyle w:val="-"/>
            <w:noProof/>
          </w:rPr>
          <w:t>2.</w:t>
        </w:r>
        <w:r w:rsidR="003A77D2">
          <w:rPr>
            <w:rFonts w:asciiTheme="minorHAnsi" w:eastAsiaTheme="minorEastAsia" w:hAnsiTheme="minorHAnsi" w:cstheme="minorBidi"/>
            <w:noProof/>
            <w:kern w:val="2"/>
            <w:sz w:val="24"/>
            <w:szCs w:val="24"/>
            <w:lang w:val="el-GR" w:eastAsia="el-GR"/>
            <w14:ligatures w14:val="standardContextual"/>
          </w:rPr>
          <w:tab/>
        </w:r>
        <w:r w:rsidR="003A77D2" w:rsidRPr="00130367">
          <w:rPr>
            <w:rStyle w:val="-"/>
            <w:noProof/>
          </w:rPr>
          <w:t>ΔΕΔΟΜΕΝΑ ΕΙΣΟΔΟΥ ΔΙΕΡΓΑΣΙΑΣ</w:t>
        </w:r>
        <w:r w:rsidR="003A77D2">
          <w:rPr>
            <w:noProof/>
            <w:webHidden/>
          </w:rPr>
          <w:tab/>
        </w:r>
        <w:r w:rsidR="003A77D2">
          <w:rPr>
            <w:noProof/>
            <w:webHidden/>
          </w:rPr>
          <w:fldChar w:fldCharType="begin"/>
        </w:r>
        <w:r w:rsidR="003A77D2">
          <w:rPr>
            <w:noProof/>
            <w:webHidden/>
          </w:rPr>
          <w:instrText xml:space="preserve"> PAGEREF _Toc170719872 \h </w:instrText>
        </w:r>
        <w:r w:rsidR="003A77D2">
          <w:rPr>
            <w:noProof/>
            <w:webHidden/>
          </w:rPr>
        </w:r>
        <w:r w:rsidR="003A77D2">
          <w:rPr>
            <w:noProof/>
            <w:webHidden/>
          </w:rPr>
          <w:fldChar w:fldCharType="separate"/>
        </w:r>
        <w:r w:rsidR="003A77D2">
          <w:rPr>
            <w:noProof/>
            <w:webHidden/>
          </w:rPr>
          <w:t>3</w:t>
        </w:r>
        <w:r w:rsidR="003A77D2">
          <w:rPr>
            <w:noProof/>
            <w:webHidden/>
          </w:rPr>
          <w:fldChar w:fldCharType="end"/>
        </w:r>
      </w:hyperlink>
    </w:p>
    <w:p w14:paraId="7CCB3AA3" w14:textId="692873A6" w:rsidR="003A77D2" w:rsidRDefault="00BB6DA2">
      <w:pPr>
        <w:pStyle w:val="10"/>
        <w:tabs>
          <w:tab w:val="left" w:pos="440"/>
          <w:tab w:val="right" w:leader="dot" w:pos="9737"/>
        </w:tabs>
        <w:rPr>
          <w:rFonts w:asciiTheme="minorHAnsi" w:eastAsiaTheme="minorEastAsia" w:hAnsiTheme="minorHAnsi" w:cstheme="minorBidi"/>
          <w:noProof/>
          <w:kern w:val="2"/>
          <w:sz w:val="24"/>
          <w:szCs w:val="24"/>
          <w:lang w:val="el-GR" w:eastAsia="el-GR"/>
          <w14:ligatures w14:val="standardContextual"/>
        </w:rPr>
      </w:pPr>
      <w:hyperlink w:anchor="_Toc170719873" w:history="1">
        <w:r w:rsidR="003A77D2" w:rsidRPr="00130367">
          <w:rPr>
            <w:rStyle w:val="-"/>
            <w:noProof/>
          </w:rPr>
          <w:t>3.</w:t>
        </w:r>
        <w:r w:rsidR="003A77D2">
          <w:rPr>
            <w:rFonts w:asciiTheme="minorHAnsi" w:eastAsiaTheme="minorEastAsia" w:hAnsiTheme="minorHAnsi" w:cstheme="minorBidi"/>
            <w:noProof/>
            <w:kern w:val="2"/>
            <w:sz w:val="24"/>
            <w:szCs w:val="24"/>
            <w:lang w:val="el-GR" w:eastAsia="el-GR"/>
            <w14:ligatures w14:val="standardContextual"/>
          </w:rPr>
          <w:tab/>
        </w:r>
        <w:r w:rsidR="003A77D2" w:rsidRPr="00130367">
          <w:rPr>
            <w:rStyle w:val="-"/>
            <w:noProof/>
          </w:rPr>
          <w:t>ΔΕΔΟΜΕΝΑ ΕΞΟΔΟΥ ΔΙΕΡΓΑΣΙΑΣ</w:t>
        </w:r>
        <w:r w:rsidR="003A77D2">
          <w:rPr>
            <w:noProof/>
            <w:webHidden/>
          </w:rPr>
          <w:tab/>
        </w:r>
        <w:r w:rsidR="003A77D2">
          <w:rPr>
            <w:noProof/>
            <w:webHidden/>
          </w:rPr>
          <w:fldChar w:fldCharType="begin"/>
        </w:r>
        <w:r w:rsidR="003A77D2">
          <w:rPr>
            <w:noProof/>
            <w:webHidden/>
          </w:rPr>
          <w:instrText xml:space="preserve"> PAGEREF _Toc170719873 \h </w:instrText>
        </w:r>
        <w:r w:rsidR="003A77D2">
          <w:rPr>
            <w:noProof/>
            <w:webHidden/>
          </w:rPr>
        </w:r>
        <w:r w:rsidR="003A77D2">
          <w:rPr>
            <w:noProof/>
            <w:webHidden/>
          </w:rPr>
          <w:fldChar w:fldCharType="separate"/>
        </w:r>
        <w:r w:rsidR="003A77D2">
          <w:rPr>
            <w:noProof/>
            <w:webHidden/>
          </w:rPr>
          <w:t>4</w:t>
        </w:r>
        <w:r w:rsidR="003A77D2">
          <w:rPr>
            <w:noProof/>
            <w:webHidden/>
          </w:rPr>
          <w:fldChar w:fldCharType="end"/>
        </w:r>
      </w:hyperlink>
    </w:p>
    <w:p w14:paraId="1B9579A6" w14:textId="73F552FB" w:rsidR="003A77D2" w:rsidRDefault="00BB6DA2">
      <w:pPr>
        <w:pStyle w:val="10"/>
        <w:tabs>
          <w:tab w:val="left" w:pos="440"/>
          <w:tab w:val="right" w:leader="dot" w:pos="9737"/>
        </w:tabs>
        <w:rPr>
          <w:rFonts w:asciiTheme="minorHAnsi" w:eastAsiaTheme="minorEastAsia" w:hAnsiTheme="minorHAnsi" w:cstheme="minorBidi"/>
          <w:noProof/>
          <w:kern w:val="2"/>
          <w:sz w:val="24"/>
          <w:szCs w:val="24"/>
          <w:lang w:val="el-GR" w:eastAsia="el-GR"/>
          <w14:ligatures w14:val="standardContextual"/>
        </w:rPr>
      </w:pPr>
      <w:hyperlink w:anchor="_Toc170719874" w:history="1">
        <w:r w:rsidR="003A77D2" w:rsidRPr="00130367">
          <w:rPr>
            <w:rStyle w:val="-"/>
            <w:noProof/>
          </w:rPr>
          <w:t>4.</w:t>
        </w:r>
        <w:r w:rsidR="003A77D2">
          <w:rPr>
            <w:rFonts w:asciiTheme="minorHAnsi" w:eastAsiaTheme="minorEastAsia" w:hAnsiTheme="minorHAnsi" w:cstheme="minorBidi"/>
            <w:noProof/>
            <w:kern w:val="2"/>
            <w:sz w:val="24"/>
            <w:szCs w:val="24"/>
            <w:lang w:val="el-GR" w:eastAsia="el-GR"/>
            <w14:ligatures w14:val="standardContextual"/>
          </w:rPr>
          <w:tab/>
        </w:r>
        <w:r w:rsidR="003A77D2" w:rsidRPr="00130367">
          <w:rPr>
            <w:rStyle w:val="-"/>
            <w:noProof/>
          </w:rPr>
          <w:t>ΔΙΑΔΙΚΑΣΙΕΣ ΤΗΣ ΔΙΕΡΓΑΣΙΑΣ</w:t>
        </w:r>
        <w:r w:rsidR="003A77D2">
          <w:rPr>
            <w:noProof/>
            <w:webHidden/>
          </w:rPr>
          <w:tab/>
        </w:r>
        <w:r w:rsidR="003A77D2">
          <w:rPr>
            <w:noProof/>
            <w:webHidden/>
          </w:rPr>
          <w:fldChar w:fldCharType="begin"/>
        </w:r>
        <w:r w:rsidR="003A77D2">
          <w:rPr>
            <w:noProof/>
            <w:webHidden/>
          </w:rPr>
          <w:instrText xml:space="preserve"> PAGEREF _Toc170719874 \h </w:instrText>
        </w:r>
        <w:r w:rsidR="003A77D2">
          <w:rPr>
            <w:noProof/>
            <w:webHidden/>
          </w:rPr>
        </w:r>
        <w:r w:rsidR="003A77D2">
          <w:rPr>
            <w:noProof/>
            <w:webHidden/>
          </w:rPr>
          <w:fldChar w:fldCharType="separate"/>
        </w:r>
        <w:r w:rsidR="003A77D2">
          <w:rPr>
            <w:noProof/>
            <w:webHidden/>
          </w:rPr>
          <w:t>4</w:t>
        </w:r>
        <w:r w:rsidR="003A77D2">
          <w:rPr>
            <w:noProof/>
            <w:webHidden/>
          </w:rPr>
          <w:fldChar w:fldCharType="end"/>
        </w:r>
      </w:hyperlink>
    </w:p>
    <w:p w14:paraId="5068A7A6" w14:textId="089486A8" w:rsidR="003A77D2" w:rsidRDefault="00BB6DA2">
      <w:pPr>
        <w:pStyle w:val="10"/>
        <w:tabs>
          <w:tab w:val="left" w:pos="440"/>
          <w:tab w:val="right" w:leader="dot" w:pos="9737"/>
        </w:tabs>
        <w:rPr>
          <w:rFonts w:asciiTheme="minorHAnsi" w:eastAsiaTheme="minorEastAsia" w:hAnsiTheme="minorHAnsi" w:cstheme="minorBidi"/>
          <w:noProof/>
          <w:kern w:val="2"/>
          <w:sz w:val="24"/>
          <w:szCs w:val="24"/>
          <w:lang w:val="el-GR" w:eastAsia="el-GR"/>
          <w14:ligatures w14:val="standardContextual"/>
        </w:rPr>
      </w:pPr>
      <w:hyperlink w:anchor="_Toc170719875" w:history="1">
        <w:r w:rsidR="003A77D2" w:rsidRPr="00130367">
          <w:rPr>
            <w:rStyle w:val="-"/>
            <w:noProof/>
          </w:rPr>
          <w:t>5.</w:t>
        </w:r>
        <w:r w:rsidR="003A77D2">
          <w:rPr>
            <w:rFonts w:asciiTheme="minorHAnsi" w:eastAsiaTheme="minorEastAsia" w:hAnsiTheme="minorHAnsi" w:cstheme="minorBidi"/>
            <w:noProof/>
            <w:kern w:val="2"/>
            <w:sz w:val="24"/>
            <w:szCs w:val="24"/>
            <w:lang w:val="el-GR" w:eastAsia="el-GR"/>
            <w14:ligatures w14:val="standardContextual"/>
          </w:rPr>
          <w:tab/>
        </w:r>
        <w:r w:rsidR="003A77D2" w:rsidRPr="00130367">
          <w:rPr>
            <w:rStyle w:val="-"/>
            <w:noProof/>
          </w:rPr>
          <w:t>ΔΕΙΚΤΕΣ ΑΠΟΤΕΛΕΣΜΑΤΙΚΟΤΗΤΑΣ ΤΗΣ ΔΙΕΡΓΑΣΙΑΣ</w:t>
        </w:r>
        <w:r w:rsidR="003A77D2">
          <w:rPr>
            <w:noProof/>
            <w:webHidden/>
          </w:rPr>
          <w:tab/>
        </w:r>
        <w:r w:rsidR="003A77D2">
          <w:rPr>
            <w:noProof/>
            <w:webHidden/>
          </w:rPr>
          <w:fldChar w:fldCharType="begin"/>
        </w:r>
        <w:r w:rsidR="003A77D2">
          <w:rPr>
            <w:noProof/>
            <w:webHidden/>
          </w:rPr>
          <w:instrText xml:space="preserve"> PAGEREF _Toc170719875 \h </w:instrText>
        </w:r>
        <w:r w:rsidR="003A77D2">
          <w:rPr>
            <w:noProof/>
            <w:webHidden/>
          </w:rPr>
        </w:r>
        <w:r w:rsidR="003A77D2">
          <w:rPr>
            <w:noProof/>
            <w:webHidden/>
          </w:rPr>
          <w:fldChar w:fldCharType="separate"/>
        </w:r>
        <w:r w:rsidR="003A77D2">
          <w:rPr>
            <w:noProof/>
            <w:webHidden/>
          </w:rPr>
          <w:t>4</w:t>
        </w:r>
        <w:r w:rsidR="003A77D2">
          <w:rPr>
            <w:noProof/>
            <w:webHidden/>
          </w:rPr>
          <w:fldChar w:fldCharType="end"/>
        </w:r>
      </w:hyperlink>
    </w:p>
    <w:p w14:paraId="59F47D0B" w14:textId="0B0C14DA" w:rsidR="003A77D2" w:rsidRDefault="00BB6DA2">
      <w:pPr>
        <w:pStyle w:val="10"/>
        <w:tabs>
          <w:tab w:val="left" w:pos="440"/>
          <w:tab w:val="right" w:leader="dot" w:pos="9737"/>
        </w:tabs>
        <w:rPr>
          <w:rFonts w:asciiTheme="minorHAnsi" w:eastAsiaTheme="minorEastAsia" w:hAnsiTheme="minorHAnsi" w:cstheme="minorBidi"/>
          <w:noProof/>
          <w:kern w:val="2"/>
          <w:sz w:val="24"/>
          <w:szCs w:val="24"/>
          <w:lang w:val="el-GR" w:eastAsia="el-GR"/>
          <w14:ligatures w14:val="standardContextual"/>
        </w:rPr>
      </w:pPr>
      <w:hyperlink w:anchor="_Toc170719876" w:history="1">
        <w:r w:rsidR="003A77D2" w:rsidRPr="00130367">
          <w:rPr>
            <w:rStyle w:val="-"/>
            <w:noProof/>
            <w:lang w:val="el-GR"/>
          </w:rPr>
          <w:t>6.</w:t>
        </w:r>
        <w:r w:rsidR="003A77D2">
          <w:rPr>
            <w:rFonts w:asciiTheme="minorHAnsi" w:eastAsiaTheme="minorEastAsia" w:hAnsiTheme="minorHAnsi" w:cstheme="minorBidi"/>
            <w:noProof/>
            <w:kern w:val="2"/>
            <w:sz w:val="24"/>
            <w:szCs w:val="24"/>
            <w:lang w:val="el-GR" w:eastAsia="el-GR"/>
            <w14:ligatures w14:val="standardContextual"/>
          </w:rPr>
          <w:tab/>
        </w:r>
        <w:r w:rsidR="003A77D2" w:rsidRPr="00130367">
          <w:rPr>
            <w:rStyle w:val="-"/>
            <w:noProof/>
          </w:rPr>
          <w:t>ΜΕΘΟΔΟΙ ΕΛΕΓΧΟΥ ΤΗΣ ΔΙΕΡΓΑΣΙΑΣ</w:t>
        </w:r>
        <w:r w:rsidR="003A77D2">
          <w:rPr>
            <w:noProof/>
            <w:webHidden/>
          </w:rPr>
          <w:tab/>
        </w:r>
        <w:r w:rsidR="003A77D2">
          <w:rPr>
            <w:noProof/>
            <w:webHidden/>
          </w:rPr>
          <w:fldChar w:fldCharType="begin"/>
        </w:r>
        <w:r w:rsidR="003A77D2">
          <w:rPr>
            <w:noProof/>
            <w:webHidden/>
          </w:rPr>
          <w:instrText xml:space="preserve"> PAGEREF _Toc170719876 \h </w:instrText>
        </w:r>
        <w:r w:rsidR="003A77D2">
          <w:rPr>
            <w:noProof/>
            <w:webHidden/>
          </w:rPr>
        </w:r>
        <w:r w:rsidR="003A77D2">
          <w:rPr>
            <w:noProof/>
            <w:webHidden/>
          </w:rPr>
          <w:fldChar w:fldCharType="separate"/>
        </w:r>
        <w:r w:rsidR="003A77D2">
          <w:rPr>
            <w:noProof/>
            <w:webHidden/>
          </w:rPr>
          <w:t>4</w:t>
        </w:r>
        <w:r w:rsidR="003A77D2">
          <w:rPr>
            <w:noProof/>
            <w:webHidden/>
          </w:rPr>
          <w:fldChar w:fldCharType="end"/>
        </w:r>
      </w:hyperlink>
    </w:p>
    <w:p w14:paraId="136E04DD" w14:textId="34BDA84D" w:rsidR="003A77D2" w:rsidRDefault="00BB6DA2">
      <w:pPr>
        <w:pStyle w:val="10"/>
        <w:tabs>
          <w:tab w:val="left" w:pos="440"/>
          <w:tab w:val="right" w:leader="dot" w:pos="9737"/>
        </w:tabs>
        <w:rPr>
          <w:rFonts w:asciiTheme="minorHAnsi" w:eastAsiaTheme="minorEastAsia" w:hAnsiTheme="minorHAnsi" w:cstheme="minorBidi"/>
          <w:noProof/>
          <w:kern w:val="2"/>
          <w:sz w:val="24"/>
          <w:szCs w:val="24"/>
          <w:lang w:val="el-GR" w:eastAsia="el-GR"/>
          <w14:ligatures w14:val="standardContextual"/>
        </w:rPr>
      </w:pPr>
      <w:hyperlink w:anchor="_Toc170719877" w:history="1">
        <w:r w:rsidR="003A77D2" w:rsidRPr="00130367">
          <w:rPr>
            <w:rStyle w:val="-"/>
            <w:noProof/>
          </w:rPr>
          <w:t>7.</w:t>
        </w:r>
        <w:r w:rsidR="003A77D2">
          <w:rPr>
            <w:rFonts w:asciiTheme="minorHAnsi" w:eastAsiaTheme="minorEastAsia" w:hAnsiTheme="minorHAnsi" w:cstheme="minorBidi"/>
            <w:noProof/>
            <w:kern w:val="2"/>
            <w:sz w:val="24"/>
            <w:szCs w:val="24"/>
            <w:lang w:val="el-GR" w:eastAsia="el-GR"/>
            <w14:ligatures w14:val="standardContextual"/>
          </w:rPr>
          <w:tab/>
        </w:r>
        <w:r w:rsidR="003A77D2" w:rsidRPr="00130367">
          <w:rPr>
            <w:rStyle w:val="-"/>
            <w:noProof/>
          </w:rPr>
          <w:t>ΕΝΕΡΓΕΙΕΣ ΒΕΛΤΙΩΣΗΣ ΤΗΣ ΔΙΕΡΓΑΣΙΑΣ</w:t>
        </w:r>
        <w:r w:rsidR="003A77D2">
          <w:rPr>
            <w:noProof/>
            <w:webHidden/>
          </w:rPr>
          <w:tab/>
        </w:r>
        <w:r w:rsidR="003A77D2">
          <w:rPr>
            <w:noProof/>
            <w:webHidden/>
          </w:rPr>
          <w:fldChar w:fldCharType="begin"/>
        </w:r>
        <w:r w:rsidR="003A77D2">
          <w:rPr>
            <w:noProof/>
            <w:webHidden/>
          </w:rPr>
          <w:instrText xml:space="preserve"> PAGEREF _Toc170719877 \h </w:instrText>
        </w:r>
        <w:r w:rsidR="003A77D2">
          <w:rPr>
            <w:noProof/>
            <w:webHidden/>
          </w:rPr>
        </w:r>
        <w:r w:rsidR="003A77D2">
          <w:rPr>
            <w:noProof/>
            <w:webHidden/>
          </w:rPr>
          <w:fldChar w:fldCharType="separate"/>
        </w:r>
        <w:r w:rsidR="003A77D2">
          <w:rPr>
            <w:noProof/>
            <w:webHidden/>
          </w:rPr>
          <w:t>5</w:t>
        </w:r>
        <w:r w:rsidR="003A77D2">
          <w:rPr>
            <w:noProof/>
            <w:webHidden/>
          </w:rPr>
          <w:fldChar w:fldCharType="end"/>
        </w:r>
      </w:hyperlink>
    </w:p>
    <w:p w14:paraId="1F399C6A" w14:textId="7EBD3B0B" w:rsidR="00B14994" w:rsidRPr="002F4BFB" w:rsidRDefault="002F4BFB">
      <w:pPr>
        <w:rPr>
          <w:lang w:val="el-GR"/>
        </w:rPr>
      </w:pPr>
      <w:r>
        <w:fldChar w:fldCharType="end"/>
      </w:r>
    </w:p>
    <w:p w14:paraId="00324D4D" w14:textId="77777777" w:rsidR="00B14994" w:rsidRDefault="00B14994" w:rsidP="00B14994">
      <w:pPr>
        <w:rPr>
          <w:lang w:val="el-GR"/>
        </w:rPr>
      </w:pPr>
    </w:p>
    <w:p w14:paraId="24CC3EB1" w14:textId="77777777" w:rsidR="00B14994" w:rsidRDefault="00B14994" w:rsidP="00B14994">
      <w:pPr>
        <w:rPr>
          <w:lang w:val="el-GR"/>
        </w:rPr>
      </w:pPr>
    </w:p>
    <w:p w14:paraId="4A8DDD39" w14:textId="77777777" w:rsidR="00B14994" w:rsidRDefault="00B14994" w:rsidP="00B14994">
      <w:pPr>
        <w:rPr>
          <w:lang w:val="el-GR"/>
        </w:rPr>
      </w:pPr>
    </w:p>
    <w:p w14:paraId="3F6CC287" w14:textId="77777777" w:rsidR="00B14994" w:rsidRDefault="00B14994" w:rsidP="00B14994">
      <w:pPr>
        <w:rPr>
          <w:lang w:val="el-GR"/>
        </w:rPr>
      </w:pPr>
    </w:p>
    <w:p w14:paraId="4A6F8152" w14:textId="77777777" w:rsidR="00B14994" w:rsidRDefault="00B14994" w:rsidP="00B14994">
      <w:pPr>
        <w:rPr>
          <w:lang w:val="el-GR"/>
        </w:rPr>
      </w:pPr>
    </w:p>
    <w:p w14:paraId="32C0FD2F" w14:textId="77777777" w:rsidR="00B14994" w:rsidRDefault="00B14994" w:rsidP="00B14994">
      <w:pPr>
        <w:rPr>
          <w:lang w:val="el-GR"/>
        </w:rPr>
      </w:pPr>
    </w:p>
    <w:p w14:paraId="30BDB81C" w14:textId="77777777" w:rsidR="00B14994" w:rsidRDefault="00B14994" w:rsidP="00B14994">
      <w:pPr>
        <w:rPr>
          <w:lang w:val="el-GR"/>
        </w:rPr>
      </w:pPr>
    </w:p>
    <w:p w14:paraId="794CE14F" w14:textId="77777777" w:rsidR="00B14994" w:rsidRDefault="00B14994" w:rsidP="00B14994">
      <w:pPr>
        <w:rPr>
          <w:lang w:val="el-GR"/>
        </w:rPr>
      </w:pPr>
    </w:p>
    <w:p w14:paraId="156C9D6C" w14:textId="77777777" w:rsidR="00B14994" w:rsidRDefault="00B14994" w:rsidP="00B14994">
      <w:pPr>
        <w:rPr>
          <w:lang w:val="el-GR"/>
        </w:rPr>
      </w:pPr>
    </w:p>
    <w:p w14:paraId="02DFE652" w14:textId="77777777" w:rsidR="00B14994" w:rsidRDefault="00B14994" w:rsidP="00B14994">
      <w:pPr>
        <w:rPr>
          <w:lang w:val="el-GR"/>
        </w:rPr>
      </w:pPr>
    </w:p>
    <w:p w14:paraId="62938019" w14:textId="77777777" w:rsidR="00B14994" w:rsidRDefault="00B14994" w:rsidP="00B14994">
      <w:pPr>
        <w:rPr>
          <w:lang w:val="el-GR"/>
        </w:rPr>
      </w:pPr>
    </w:p>
    <w:p w14:paraId="4FA634A5" w14:textId="77777777" w:rsidR="00B14994" w:rsidRDefault="00B14994" w:rsidP="00B14994">
      <w:pPr>
        <w:rPr>
          <w:lang w:val="el-GR"/>
        </w:rPr>
      </w:pPr>
    </w:p>
    <w:p w14:paraId="363E8E8F" w14:textId="77777777" w:rsidR="00B14994" w:rsidRDefault="00B14994" w:rsidP="00B14994">
      <w:pPr>
        <w:rPr>
          <w:lang w:val="el-GR"/>
        </w:rPr>
      </w:pPr>
    </w:p>
    <w:p w14:paraId="18EFDE04" w14:textId="77777777" w:rsidR="00B14994" w:rsidRDefault="00B14994" w:rsidP="00B14994">
      <w:pPr>
        <w:rPr>
          <w:lang w:val="el-GR"/>
        </w:rPr>
      </w:pPr>
    </w:p>
    <w:p w14:paraId="4524FFAB" w14:textId="77777777" w:rsidR="00B14994" w:rsidRDefault="00B14994" w:rsidP="00B14994">
      <w:pPr>
        <w:rPr>
          <w:lang w:val="el-GR"/>
        </w:rPr>
      </w:pPr>
    </w:p>
    <w:p w14:paraId="37711026" w14:textId="77777777" w:rsidR="00B14994" w:rsidRDefault="00B14994" w:rsidP="00B14994">
      <w:pPr>
        <w:rPr>
          <w:lang w:val="el-GR"/>
        </w:rPr>
      </w:pPr>
    </w:p>
    <w:p w14:paraId="07855128" w14:textId="77777777" w:rsidR="00B14994" w:rsidRDefault="00B14994" w:rsidP="00B14994">
      <w:pPr>
        <w:rPr>
          <w:lang w:val="el-GR"/>
        </w:rPr>
      </w:pPr>
    </w:p>
    <w:p w14:paraId="22A41170" w14:textId="77777777" w:rsidR="00B14994" w:rsidRDefault="00B14994" w:rsidP="00B14994">
      <w:pPr>
        <w:rPr>
          <w:lang w:val="el-GR"/>
        </w:rPr>
      </w:pPr>
    </w:p>
    <w:p w14:paraId="78E9820D" w14:textId="312F2F2D" w:rsidR="00B14994" w:rsidRDefault="00C00CA7" w:rsidP="00C00CA7">
      <w:pPr>
        <w:spacing w:line="240" w:lineRule="auto"/>
        <w:rPr>
          <w:lang w:val="el-GR"/>
        </w:rPr>
      </w:pPr>
      <w:r>
        <w:rPr>
          <w:lang w:val="el-GR"/>
        </w:rPr>
        <w:br w:type="page"/>
      </w:r>
    </w:p>
    <w:p w14:paraId="5A5861DB" w14:textId="09226CEC" w:rsidR="005230D9" w:rsidRPr="001D6766" w:rsidRDefault="001D6766" w:rsidP="002F4BFB">
      <w:pPr>
        <w:pStyle w:val="1"/>
        <w:numPr>
          <w:ilvl w:val="0"/>
          <w:numId w:val="33"/>
        </w:numPr>
      </w:pPr>
      <w:bookmarkStart w:id="1" w:name="_Toc170719871"/>
      <w:bookmarkStart w:id="2" w:name="_Hlk175327047"/>
      <w:r w:rsidRPr="002F4BFB">
        <w:lastRenderedPageBreak/>
        <w:t>ΑΝΤΙΚΕΙΜΕΝΟ</w:t>
      </w:r>
      <w:r w:rsidRPr="001D6766">
        <w:t xml:space="preserve"> </w:t>
      </w:r>
      <w:r w:rsidRPr="002F4BFB">
        <w:t>ΔΙΕΡΓΑΣΙΑΣ</w:t>
      </w:r>
      <w:bookmarkEnd w:id="1"/>
    </w:p>
    <w:p w14:paraId="1E81ACFF" w14:textId="62FE8096" w:rsidR="008D2C48" w:rsidRDefault="000A7E4F" w:rsidP="008D2C48">
      <w:pPr>
        <w:jc w:val="both"/>
        <w:rPr>
          <w:lang w:val="el-GR"/>
        </w:rPr>
      </w:pPr>
      <w:r>
        <w:rPr>
          <w:rFonts w:ascii="Calibri" w:hAnsi="Calibri" w:cs="Arial"/>
          <w:szCs w:val="22"/>
          <w:lang w:val="el-GR"/>
        </w:rPr>
        <w:t>1.1</w:t>
      </w:r>
      <w:r>
        <w:rPr>
          <w:rFonts w:ascii="Calibri" w:hAnsi="Calibri" w:cs="Arial"/>
          <w:szCs w:val="22"/>
          <w:lang w:val="el-GR"/>
        </w:rPr>
        <w:tab/>
      </w:r>
      <w:r w:rsidR="008D2C48" w:rsidRPr="008D2C48">
        <w:rPr>
          <w:lang w:val="el-GR"/>
        </w:rPr>
        <w:t xml:space="preserve">Αντικείμενο της </w:t>
      </w:r>
      <w:r w:rsidR="00496DDB">
        <w:rPr>
          <w:lang w:val="el-GR"/>
        </w:rPr>
        <w:t>Δ</w:t>
      </w:r>
      <w:r w:rsidR="008D2C48" w:rsidRPr="008D2C48">
        <w:rPr>
          <w:lang w:val="el-GR"/>
        </w:rPr>
        <w:t xml:space="preserve">ιεργασίας αποτελεί η προετοιμασία των ακαδημαϊκών και λειτουργικών μονάδων του </w:t>
      </w:r>
      <w:r w:rsidR="00FD17DB">
        <w:rPr>
          <w:lang w:val="el-GR"/>
        </w:rPr>
        <w:t>ΓΠΑ</w:t>
      </w:r>
      <w:r w:rsidR="008D2C48" w:rsidRPr="008D2C48">
        <w:rPr>
          <w:lang w:val="el-GR"/>
        </w:rPr>
        <w:t xml:space="preserve"> για την εξωτερική αξιολόγησή τους από την ΕΘΑΑΕ</w:t>
      </w:r>
      <w:r w:rsidR="00496DDB">
        <w:rPr>
          <w:lang w:val="el-GR"/>
        </w:rPr>
        <w:t>,</w:t>
      </w:r>
      <w:r w:rsidR="008D2C48" w:rsidRPr="008D2C48">
        <w:rPr>
          <w:lang w:val="el-GR"/>
        </w:rPr>
        <w:t xml:space="preserve"> καθώς και η αξιολόγησή τους στο πλαίσιο αρχικής πιστοποίησης ή περιοδικών επιτηρήσεων. </w:t>
      </w:r>
    </w:p>
    <w:p w14:paraId="2B309255" w14:textId="41DA18A8" w:rsidR="00066B24" w:rsidRDefault="000A7E4F" w:rsidP="008D2C48">
      <w:pPr>
        <w:jc w:val="both"/>
        <w:rPr>
          <w:rFonts w:ascii="Calibri" w:hAnsi="Calibri" w:cs="Arial"/>
          <w:szCs w:val="22"/>
          <w:lang w:val="el-GR"/>
        </w:rPr>
      </w:pPr>
      <w:r>
        <w:rPr>
          <w:rFonts w:ascii="Calibri" w:hAnsi="Calibri" w:cs="Arial"/>
          <w:szCs w:val="22"/>
          <w:lang w:val="el-GR"/>
        </w:rPr>
        <w:t>1.2</w:t>
      </w:r>
      <w:r w:rsidR="00B70427">
        <w:rPr>
          <w:rFonts w:ascii="Calibri" w:hAnsi="Calibri" w:cs="Arial"/>
          <w:szCs w:val="22"/>
          <w:lang w:val="el-GR"/>
        </w:rPr>
        <w:tab/>
      </w:r>
      <w:r w:rsidR="008D2C48" w:rsidRPr="008D2C48">
        <w:rPr>
          <w:lang w:val="el-GR"/>
        </w:rPr>
        <w:t xml:space="preserve">Η εσωτερική αξιολόγηση υλοποιείται από το Ίδρυμα, μέσω της Μονάδας Διασφάλισης Ποιότητας (ΜΟΔΙΠ) και η εξωτερική από Επιτροπή ανεξάρτητων εμπειρογνωμόνων. Η </w:t>
      </w:r>
      <w:r w:rsidR="00496DDB">
        <w:rPr>
          <w:lang w:val="el-GR"/>
        </w:rPr>
        <w:t>Δ</w:t>
      </w:r>
      <w:r w:rsidR="008D2C48" w:rsidRPr="008D2C48">
        <w:rPr>
          <w:lang w:val="el-GR"/>
        </w:rPr>
        <w:t>ιεργασία έχει ως σκοπό τη</w:t>
      </w:r>
      <w:r w:rsidR="00496DDB">
        <w:rPr>
          <w:lang w:val="el-GR"/>
        </w:rPr>
        <w:t>ν</w:t>
      </w:r>
      <w:r w:rsidR="008D2C48" w:rsidRPr="008D2C48">
        <w:rPr>
          <w:lang w:val="el-GR"/>
        </w:rPr>
        <w:t xml:space="preserve"> </w:t>
      </w:r>
      <w:r w:rsidR="00C75D15" w:rsidRPr="001864C7">
        <w:rPr>
          <w:lang w:val="el-GR"/>
        </w:rPr>
        <w:t xml:space="preserve">βελτίωση της ποιότητας και αποτελεσματικότητας του ΕΣΔΠ και των Προγραμμάτων </w:t>
      </w:r>
      <w:r w:rsidR="00FD17DB">
        <w:rPr>
          <w:lang w:val="el-GR"/>
        </w:rPr>
        <w:t>Σπουδών.</w:t>
      </w:r>
    </w:p>
    <w:p w14:paraId="2EA0EAF6" w14:textId="35D80E58" w:rsidR="008D2C48" w:rsidRDefault="008D2C48" w:rsidP="008D2C48">
      <w:pPr>
        <w:jc w:val="both"/>
        <w:rPr>
          <w:lang w:val="el-GR"/>
        </w:rPr>
      </w:pPr>
      <w:r w:rsidRPr="008D2C48">
        <w:rPr>
          <w:lang w:val="el-GR"/>
        </w:rPr>
        <w:t xml:space="preserve">1.3 </w:t>
      </w:r>
      <w:r>
        <w:rPr>
          <w:lang w:val="el-GR"/>
        </w:rPr>
        <w:tab/>
      </w:r>
      <w:r w:rsidRPr="008D2C48">
        <w:rPr>
          <w:lang w:val="el-GR"/>
        </w:rPr>
        <w:t xml:space="preserve">Ειδικότερα, η </w:t>
      </w:r>
      <w:r w:rsidR="00496DDB">
        <w:rPr>
          <w:lang w:val="el-GR"/>
        </w:rPr>
        <w:t>Δ</w:t>
      </w:r>
      <w:r w:rsidRPr="008D2C48">
        <w:rPr>
          <w:lang w:val="el-GR"/>
        </w:rPr>
        <w:t>ιεργασία έχει ως στόχο:</w:t>
      </w:r>
    </w:p>
    <w:p w14:paraId="3CEA3B4B" w14:textId="3CAB146B" w:rsidR="008D2C48" w:rsidRPr="008D2C48" w:rsidRDefault="008D2C48" w:rsidP="008D2C48">
      <w:pPr>
        <w:pStyle w:val="af"/>
        <w:numPr>
          <w:ilvl w:val="0"/>
          <w:numId w:val="34"/>
        </w:numPr>
        <w:jc w:val="both"/>
        <w:rPr>
          <w:lang w:val="el-GR"/>
        </w:rPr>
      </w:pPr>
      <w:r w:rsidRPr="008D2C48">
        <w:rPr>
          <w:lang w:val="el-GR"/>
        </w:rPr>
        <w:t xml:space="preserve">την εφαρμογή στρατηγικής συνεχούς βελτίωσης της ποιότητας των παρεχόμενων </w:t>
      </w:r>
      <w:r>
        <w:rPr>
          <w:lang w:val="el-GR"/>
        </w:rPr>
        <w:t xml:space="preserve">υπηρεσιών από το </w:t>
      </w:r>
      <w:r w:rsidR="00FD17DB">
        <w:rPr>
          <w:lang w:val="el-GR"/>
        </w:rPr>
        <w:t>Γεωπονικό Πανεπιστήμιο Αθηνών</w:t>
      </w:r>
    </w:p>
    <w:p w14:paraId="23A45A09" w14:textId="2CABF3D3" w:rsidR="008D2C48" w:rsidRPr="00FD17DB" w:rsidRDefault="008D2C48" w:rsidP="008D2C48">
      <w:pPr>
        <w:pStyle w:val="af"/>
        <w:numPr>
          <w:ilvl w:val="0"/>
          <w:numId w:val="34"/>
        </w:numPr>
        <w:jc w:val="both"/>
        <w:rPr>
          <w:rFonts w:ascii="Calibri" w:hAnsi="Calibri" w:cs="Arial"/>
          <w:szCs w:val="22"/>
          <w:lang w:val="el-GR"/>
        </w:rPr>
      </w:pPr>
      <w:r w:rsidRPr="008D2C48">
        <w:rPr>
          <w:lang w:val="el-GR"/>
        </w:rPr>
        <w:t>τη</w:t>
      </w:r>
      <w:r w:rsidR="00496DDB">
        <w:rPr>
          <w:lang w:val="el-GR"/>
        </w:rPr>
        <w:t>ν</w:t>
      </w:r>
      <w:r w:rsidRPr="008D2C48">
        <w:rPr>
          <w:lang w:val="el-GR"/>
        </w:rPr>
        <w:t xml:space="preserve"> διασφάλιση της εκπλήρωσης των προδιαγραφών του Προτύπου Ποιότητας της ΕΘΑΑΕ, αλλά και της αντιστοίχισης των επιδόσεων και ικανοτήτων των αποφοίτων με τα προσδοκώμενα επαγγελματικά προσόντα, τα οποία είναι συμβατά με τις ανάγκες της κοινωνίας και της αγοράς εργασίας.</w:t>
      </w:r>
    </w:p>
    <w:p w14:paraId="78CBA9BD" w14:textId="66729C20" w:rsidR="00496DDB" w:rsidRPr="00FD17DB" w:rsidRDefault="00FD17DB" w:rsidP="00FD17DB">
      <w:pPr>
        <w:jc w:val="both"/>
        <w:rPr>
          <w:rFonts w:ascii="Calibri" w:hAnsi="Calibri" w:cs="Arial"/>
          <w:szCs w:val="22"/>
          <w:lang w:val="el-GR"/>
        </w:rPr>
      </w:pPr>
      <w:r>
        <w:rPr>
          <w:rFonts w:ascii="Calibri" w:hAnsi="Calibri" w:cs="Arial"/>
          <w:szCs w:val="22"/>
          <w:lang w:val="el-GR"/>
        </w:rPr>
        <w:t>1.4</w:t>
      </w:r>
      <w:r>
        <w:rPr>
          <w:rFonts w:ascii="Calibri" w:hAnsi="Calibri" w:cs="Arial"/>
          <w:szCs w:val="22"/>
          <w:lang w:val="el-GR"/>
        </w:rPr>
        <w:tab/>
      </w:r>
      <w:bookmarkStart w:id="3" w:name="_Hlk176335323"/>
      <w:r>
        <w:rPr>
          <w:rFonts w:ascii="Calibri" w:hAnsi="Calibri" w:cs="Arial"/>
          <w:szCs w:val="22"/>
          <w:lang w:val="el-GR"/>
        </w:rPr>
        <w:t xml:space="preserve">Το Γεωπονικό Πανεπιστήμιο Αθηνών και οι Ακαδημαϊκές και Διοικητικές Μονάδες του μεριμνούν </w:t>
      </w:r>
      <w:bookmarkEnd w:id="3"/>
      <w:r>
        <w:rPr>
          <w:rFonts w:ascii="Calibri" w:hAnsi="Calibri" w:cs="Arial"/>
          <w:szCs w:val="22"/>
          <w:lang w:val="el-GR"/>
        </w:rPr>
        <w:t>για τη</w:t>
      </w:r>
      <w:r w:rsidR="00496DDB">
        <w:rPr>
          <w:rFonts w:ascii="Calibri" w:hAnsi="Calibri" w:cs="Arial"/>
          <w:szCs w:val="22"/>
          <w:lang w:val="el-GR"/>
        </w:rPr>
        <w:t>ν</w:t>
      </w:r>
      <w:r>
        <w:rPr>
          <w:rFonts w:ascii="Calibri" w:hAnsi="Calibri" w:cs="Arial"/>
          <w:szCs w:val="22"/>
          <w:lang w:val="el-GR"/>
        </w:rPr>
        <w:t xml:space="preserve"> λήψη των αναγκαίων μέτρων βελτίωσης και πραγματοποίησης της ανατροφοδότησης του ΕΣΔΠ και των Προγραμμάτων Σπουδών.</w:t>
      </w:r>
    </w:p>
    <w:p w14:paraId="52160BB5" w14:textId="7B49A909" w:rsidR="005230D9" w:rsidRDefault="001D6766" w:rsidP="002F4BFB">
      <w:pPr>
        <w:pStyle w:val="1"/>
        <w:rPr>
          <w:lang w:val="el-GR"/>
        </w:rPr>
      </w:pPr>
      <w:bookmarkStart w:id="4" w:name="_Toc170719872"/>
      <w:r w:rsidRPr="001D6766">
        <w:t>ΔΕΔΟΜΕΝΑ ΕΙΣΟΔΟΥ ΔΙΕΡΓΑΣΙΑΣ</w:t>
      </w:r>
      <w:bookmarkEnd w:id="4"/>
    </w:p>
    <w:p w14:paraId="228525B4" w14:textId="77777777" w:rsidR="00496DDB" w:rsidRDefault="00496DDB" w:rsidP="00496DDB">
      <w:pPr>
        <w:spacing w:before="120" w:after="120"/>
        <w:rPr>
          <w:rFonts w:ascii="Calibri" w:hAnsi="Calibri" w:cs="Arial"/>
          <w:bCs/>
          <w:szCs w:val="22"/>
          <w:lang w:val="el-GR"/>
        </w:rPr>
      </w:pPr>
      <w:r>
        <w:rPr>
          <w:rFonts w:ascii="Calibri" w:hAnsi="Calibri" w:cs="Arial"/>
          <w:bCs/>
          <w:szCs w:val="22"/>
          <w:lang w:val="el-GR"/>
        </w:rPr>
        <w:t>Ως δεδομένα εισόδου λογίζονται στοιχεία και αποτελέσματα διαδικασιών, όπως ενδεικτικά:</w:t>
      </w:r>
    </w:p>
    <w:p w14:paraId="690434CB" w14:textId="77777777" w:rsidR="00496DDB" w:rsidRDefault="00496DDB" w:rsidP="00496DDB">
      <w:pPr>
        <w:pStyle w:val="Web"/>
        <w:numPr>
          <w:ilvl w:val="0"/>
          <w:numId w:val="38"/>
        </w:numPr>
        <w:spacing w:before="120" w:beforeAutospacing="0" w:after="120" w:afterAutospacing="0"/>
        <w:jc w:val="both"/>
        <w:textAlignment w:val="baseline"/>
        <w:rPr>
          <w:rFonts w:ascii="Calibri" w:hAnsi="Calibri" w:cs="Calibri"/>
          <w:color w:val="000000"/>
          <w:sz w:val="22"/>
          <w:szCs w:val="22"/>
        </w:rPr>
      </w:pPr>
      <w:r>
        <w:rPr>
          <w:rFonts w:ascii="Calibri" w:hAnsi="Calibri" w:cs="Calibri"/>
          <w:color w:val="000000"/>
          <w:sz w:val="22"/>
          <w:szCs w:val="22"/>
        </w:rPr>
        <w:t>Εκθέσεις τελευταίας εξωτερικής αξιολόγησης ή πιστοποίησης των Προγραμμάτων Σπουδών (ΠΣ)</w:t>
      </w:r>
    </w:p>
    <w:p w14:paraId="616A37BF" w14:textId="77777777" w:rsidR="00496DDB" w:rsidRDefault="00496DDB" w:rsidP="00496DDB">
      <w:pPr>
        <w:pStyle w:val="Web"/>
        <w:numPr>
          <w:ilvl w:val="0"/>
          <w:numId w:val="38"/>
        </w:numPr>
        <w:spacing w:before="120" w:beforeAutospacing="0" w:after="120" w:afterAutospacing="0"/>
        <w:jc w:val="both"/>
        <w:textAlignment w:val="baseline"/>
        <w:rPr>
          <w:rFonts w:ascii="Calibri" w:hAnsi="Calibri" w:cs="Calibri"/>
          <w:color w:val="000000"/>
          <w:sz w:val="22"/>
          <w:szCs w:val="22"/>
        </w:rPr>
      </w:pPr>
      <w:r>
        <w:rPr>
          <w:rFonts w:ascii="Calibri" w:hAnsi="Calibri" w:cs="Calibri"/>
          <w:color w:val="000000"/>
          <w:sz w:val="22"/>
          <w:szCs w:val="22"/>
        </w:rPr>
        <w:t>Έκθεση τελευταίας εξωτερικής αξιολόγησης ή πιστοποίησης του Εσωτερικού Συστήματος Διασφάλισης Ποιότητας (ΕΣΔΠ)</w:t>
      </w:r>
    </w:p>
    <w:p w14:paraId="42E978B9" w14:textId="77777777" w:rsidR="00496DDB" w:rsidRDefault="00496DDB" w:rsidP="00496DDB">
      <w:pPr>
        <w:pStyle w:val="Web"/>
        <w:numPr>
          <w:ilvl w:val="0"/>
          <w:numId w:val="38"/>
        </w:numPr>
        <w:spacing w:before="120" w:beforeAutospacing="0" w:after="120" w:afterAutospacing="0"/>
        <w:jc w:val="both"/>
        <w:textAlignment w:val="baseline"/>
        <w:rPr>
          <w:rFonts w:ascii="Calibri" w:hAnsi="Calibri" w:cs="Calibri"/>
          <w:color w:val="000000"/>
          <w:sz w:val="22"/>
          <w:szCs w:val="22"/>
        </w:rPr>
      </w:pPr>
      <w:r>
        <w:rPr>
          <w:rFonts w:ascii="Calibri" w:hAnsi="Calibri" w:cs="Calibri"/>
          <w:color w:val="000000"/>
          <w:sz w:val="22"/>
          <w:szCs w:val="22"/>
        </w:rPr>
        <w:t>Εκθέσεις εσωτερικής αξιολόγησης ή προτάσεις πιστοποίησης των ΠΣ</w:t>
      </w:r>
    </w:p>
    <w:p w14:paraId="11C91EFC" w14:textId="77777777" w:rsidR="00496DDB" w:rsidRDefault="00496DDB" w:rsidP="00496DDB">
      <w:pPr>
        <w:pStyle w:val="Web"/>
        <w:numPr>
          <w:ilvl w:val="0"/>
          <w:numId w:val="38"/>
        </w:numPr>
        <w:spacing w:before="120" w:beforeAutospacing="0" w:after="120" w:afterAutospacing="0"/>
        <w:jc w:val="both"/>
        <w:textAlignment w:val="baseline"/>
        <w:rPr>
          <w:rFonts w:ascii="Calibri" w:hAnsi="Calibri" w:cs="Calibri"/>
          <w:color w:val="000000"/>
          <w:sz w:val="22"/>
          <w:szCs w:val="22"/>
        </w:rPr>
      </w:pPr>
      <w:r>
        <w:rPr>
          <w:rFonts w:ascii="Calibri" w:hAnsi="Calibri" w:cs="Calibri"/>
          <w:color w:val="000000"/>
          <w:sz w:val="22"/>
          <w:szCs w:val="22"/>
        </w:rPr>
        <w:t>Εκθέσεις εσωτερικής αξιολόγησης ή προτάσεις πιστοποίησης ΕΣΔΠ</w:t>
      </w:r>
    </w:p>
    <w:p w14:paraId="6BB671DA" w14:textId="77777777" w:rsidR="00496DDB" w:rsidRDefault="00496DDB" w:rsidP="00496DDB">
      <w:pPr>
        <w:pStyle w:val="Web"/>
        <w:numPr>
          <w:ilvl w:val="0"/>
          <w:numId w:val="38"/>
        </w:numPr>
        <w:spacing w:before="120" w:beforeAutospacing="0" w:after="120" w:afterAutospacing="0"/>
        <w:jc w:val="both"/>
        <w:textAlignment w:val="baseline"/>
        <w:rPr>
          <w:rFonts w:ascii="Calibri" w:hAnsi="Calibri" w:cs="Calibri"/>
          <w:color w:val="000000"/>
          <w:sz w:val="22"/>
          <w:szCs w:val="22"/>
        </w:rPr>
      </w:pPr>
      <w:r>
        <w:rPr>
          <w:rFonts w:ascii="Calibri" w:hAnsi="Calibri" w:cs="Calibri"/>
          <w:color w:val="000000"/>
          <w:sz w:val="22"/>
          <w:szCs w:val="22"/>
        </w:rPr>
        <w:t>Πρακτικά Ανασκόπησης</w:t>
      </w:r>
    </w:p>
    <w:p w14:paraId="513A9CE6" w14:textId="77777777" w:rsidR="00496DDB" w:rsidRDefault="00496DDB" w:rsidP="00496DDB">
      <w:pPr>
        <w:pStyle w:val="Web"/>
        <w:numPr>
          <w:ilvl w:val="0"/>
          <w:numId w:val="38"/>
        </w:numPr>
        <w:spacing w:before="120" w:beforeAutospacing="0" w:after="120" w:afterAutospacing="0"/>
        <w:jc w:val="both"/>
        <w:textAlignment w:val="baseline"/>
        <w:rPr>
          <w:rFonts w:ascii="Calibri" w:hAnsi="Calibri" w:cs="Calibri"/>
          <w:color w:val="000000"/>
          <w:sz w:val="22"/>
          <w:szCs w:val="22"/>
        </w:rPr>
      </w:pPr>
      <w:r>
        <w:rPr>
          <w:rFonts w:ascii="Calibri" w:hAnsi="Calibri" w:cs="Calibri"/>
          <w:color w:val="000000"/>
          <w:sz w:val="22"/>
          <w:szCs w:val="22"/>
        </w:rPr>
        <w:t>Αρχεία τεκμηρίωσης εφαρμογής του ΕΣΔΠ</w:t>
      </w:r>
    </w:p>
    <w:p w14:paraId="50A20230" w14:textId="77777777" w:rsidR="00496DDB" w:rsidRDefault="00496DDB" w:rsidP="00496DDB">
      <w:pPr>
        <w:pStyle w:val="Web"/>
        <w:numPr>
          <w:ilvl w:val="0"/>
          <w:numId w:val="38"/>
        </w:numPr>
        <w:spacing w:before="120" w:beforeAutospacing="0" w:after="120" w:afterAutospacing="0"/>
        <w:jc w:val="both"/>
        <w:textAlignment w:val="baseline"/>
        <w:rPr>
          <w:rFonts w:ascii="Calibri" w:hAnsi="Calibri" w:cs="Calibri"/>
          <w:color w:val="000000"/>
          <w:sz w:val="22"/>
          <w:szCs w:val="22"/>
        </w:rPr>
      </w:pPr>
      <w:r>
        <w:rPr>
          <w:rFonts w:ascii="Calibri" w:hAnsi="Calibri" w:cs="Calibri"/>
          <w:color w:val="000000"/>
          <w:sz w:val="22"/>
          <w:szCs w:val="22"/>
        </w:rPr>
        <w:t>Σχετικά πρότυπα και οδηγίες της ΕΘΑΑΕ για την εφαρμογή της εξωτερικής αξιολόγησης ή πιστοποίησης</w:t>
      </w:r>
    </w:p>
    <w:p w14:paraId="723AD515" w14:textId="77777777" w:rsidR="00496DDB" w:rsidRPr="00CB401A" w:rsidRDefault="00496DDB" w:rsidP="00496DDB">
      <w:pPr>
        <w:pStyle w:val="af"/>
        <w:numPr>
          <w:ilvl w:val="0"/>
          <w:numId w:val="38"/>
        </w:numPr>
        <w:rPr>
          <w:rFonts w:ascii="Calibri" w:hAnsi="Calibri" w:cs="Calibri"/>
          <w:color w:val="000000"/>
          <w:szCs w:val="22"/>
          <w:lang w:val="el-GR"/>
        </w:rPr>
      </w:pPr>
      <w:r w:rsidRPr="00CB401A">
        <w:rPr>
          <w:lang w:val="el-GR"/>
        </w:rPr>
        <w:t>Εκθέσεις Προόδου 5ετίας του ΕΣΔΠ</w:t>
      </w:r>
    </w:p>
    <w:p w14:paraId="560D8B2D" w14:textId="77777777" w:rsidR="00496DDB" w:rsidRPr="00CB401A" w:rsidRDefault="00496DDB" w:rsidP="00496DDB">
      <w:pPr>
        <w:pStyle w:val="af"/>
        <w:numPr>
          <w:ilvl w:val="0"/>
          <w:numId w:val="38"/>
        </w:numPr>
        <w:rPr>
          <w:rFonts w:ascii="Calibri" w:hAnsi="Calibri" w:cs="Calibri"/>
          <w:color w:val="000000"/>
          <w:szCs w:val="22"/>
          <w:lang w:val="el-GR"/>
        </w:rPr>
      </w:pPr>
      <w:r w:rsidRPr="00CB401A">
        <w:rPr>
          <w:lang w:val="el-GR"/>
        </w:rPr>
        <w:t>Εκθέσεις Προόδου 5ετίας των ΠΣ</w:t>
      </w:r>
    </w:p>
    <w:p w14:paraId="6B60D8DE" w14:textId="77506691" w:rsidR="00496DDB" w:rsidRPr="00496DDB" w:rsidRDefault="00496DDB" w:rsidP="00496DDB">
      <w:pPr>
        <w:pStyle w:val="af"/>
        <w:numPr>
          <w:ilvl w:val="0"/>
          <w:numId w:val="38"/>
        </w:numPr>
        <w:jc w:val="both"/>
        <w:rPr>
          <w:rFonts w:ascii="Calibri" w:hAnsi="Calibri" w:cs="Calibri"/>
          <w:color w:val="000000"/>
          <w:szCs w:val="22"/>
          <w:lang w:val="el-GR"/>
        </w:rPr>
      </w:pPr>
      <w:r>
        <w:rPr>
          <w:rFonts w:ascii="Calibri" w:hAnsi="Calibri" w:cs="Calibri"/>
          <w:color w:val="000000"/>
          <w:szCs w:val="22"/>
          <w:lang w:val="el-GR"/>
        </w:rPr>
        <w:lastRenderedPageBreak/>
        <w:t>Λ</w:t>
      </w:r>
      <w:r w:rsidRPr="00BC5EEE">
        <w:rPr>
          <w:rFonts w:ascii="Calibri" w:hAnsi="Calibri" w:cs="Calibri"/>
          <w:color w:val="000000"/>
          <w:szCs w:val="22"/>
          <w:lang w:val="el-GR"/>
        </w:rPr>
        <w:t>οιπά συναφή στοιχεία, όπως καθορίζονται και εμπλουτίζονται δυναμικά με απόφαση της Συγκλήτου, ύστερα από εισήγηση της ΜΟΔΙΠ.</w:t>
      </w:r>
    </w:p>
    <w:p w14:paraId="733B9C79" w14:textId="296C0C4C" w:rsidR="00A671FC" w:rsidRPr="00387013" w:rsidRDefault="00387013" w:rsidP="002F4BFB">
      <w:pPr>
        <w:pStyle w:val="1"/>
      </w:pPr>
      <w:bookmarkStart w:id="5" w:name="_Toc170719873"/>
      <w:r w:rsidRPr="00387013">
        <w:t>ΔΕΔΟΜΕΝΑ ΕΞΟΔΟΥ ΔΙΕΡΓΑΣΙΑΣ</w:t>
      </w:r>
      <w:bookmarkEnd w:id="5"/>
    </w:p>
    <w:p w14:paraId="3A10C293" w14:textId="36AA741C" w:rsidR="00373B6E" w:rsidRDefault="00373B6E" w:rsidP="00727182">
      <w:pPr>
        <w:pStyle w:val="Web"/>
        <w:numPr>
          <w:ilvl w:val="0"/>
          <w:numId w:val="37"/>
        </w:numPr>
        <w:spacing w:before="0" w:beforeAutospacing="0" w:after="0" w:afterAutospacing="0" w:line="360" w:lineRule="auto"/>
        <w:jc w:val="both"/>
        <w:textAlignment w:val="baseline"/>
        <w:rPr>
          <w:rFonts w:ascii="Calibri" w:hAnsi="Calibri" w:cs="Calibri"/>
          <w:color w:val="000000"/>
          <w:sz w:val="22"/>
          <w:szCs w:val="22"/>
        </w:rPr>
      </w:pPr>
      <w:r>
        <w:rPr>
          <w:rFonts w:ascii="Calibri" w:hAnsi="Calibri" w:cs="Calibri"/>
          <w:color w:val="000000"/>
          <w:sz w:val="22"/>
          <w:szCs w:val="22"/>
        </w:rPr>
        <w:t>Εκθέσεις εξωτερικής αξιολόγησης ή πιστοποίησης των ΠΣ</w:t>
      </w:r>
    </w:p>
    <w:p w14:paraId="30055B51" w14:textId="44351A48" w:rsidR="00373B6E" w:rsidRDefault="00373B6E" w:rsidP="00727182">
      <w:pPr>
        <w:pStyle w:val="Web"/>
        <w:numPr>
          <w:ilvl w:val="0"/>
          <w:numId w:val="37"/>
        </w:numPr>
        <w:spacing w:before="0" w:beforeAutospacing="0" w:after="0" w:afterAutospacing="0" w:line="360" w:lineRule="auto"/>
        <w:jc w:val="both"/>
        <w:textAlignment w:val="baseline"/>
        <w:rPr>
          <w:rFonts w:ascii="Calibri" w:hAnsi="Calibri" w:cs="Calibri"/>
          <w:color w:val="000000"/>
          <w:sz w:val="22"/>
          <w:szCs w:val="22"/>
        </w:rPr>
      </w:pPr>
      <w:r>
        <w:rPr>
          <w:rFonts w:ascii="Calibri" w:hAnsi="Calibri" w:cs="Calibri"/>
          <w:color w:val="000000"/>
          <w:sz w:val="22"/>
          <w:szCs w:val="22"/>
        </w:rPr>
        <w:t>Έκθεση εξωτερικής αξιολόγησης ή πιστοποίησης του ΕΣΔΠ</w:t>
      </w:r>
    </w:p>
    <w:p w14:paraId="588D0B11" w14:textId="77777777" w:rsidR="00373B6E" w:rsidRDefault="00373B6E" w:rsidP="00727182">
      <w:pPr>
        <w:pStyle w:val="Web"/>
        <w:numPr>
          <w:ilvl w:val="0"/>
          <w:numId w:val="37"/>
        </w:numPr>
        <w:spacing w:before="0" w:beforeAutospacing="0" w:after="0" w:afterAutospacing="0" w:line="360" w:lineRule="auto"/>
        <w:jc w:val="both"/>
        <w:textAlignment w:val="baseline"/>
        <w:rPr>
          <w:rFonts w:ascii="Calibri" w:hAnsi="Calibri" w:cs="Calibri"/>
          <w:color w:val="000000"/>
          <w:sz w:val="22"/>
          <w:szCs w:val="22"/>
        </w:rPr>
      </w:pPr>
      <w:r>
        <w:rPr>
          <w:rFonts w:ascii="Calibri" w:hAnsi="Calibri" w:cs="Calibri"/>
          <w:color w:val="000000"/>
          <w:sz w:val="22"/>
          <w:szCs w:val="22"/>
        </w:rPr>
        <w:t>Διορθωτικές ενέργειες</w:t>
      </w:r>
    </w:p>
    <w:p w14:paraId="75ECAE9E" w14:textId="39F6C01A" w:rsidR="004062F4" w:rsidRPr="00512F0D" w:rsidRDefault="00387013" w:rsidP="002F4BFB">
      <w:pPr>
        <w:pStyle w:val="1"/>
      </w:pPr>
      <w:bookmarkStart w:id="6" w:name="_Toc170719874"/>
      <w:r w:rsidRPr="00512F0D">
        <w:t>ΔΙΑΔΙΚΑΣΙΕΣ ΤΗΣ ΔΙΕΡΓΑΣΙΑΣ</w:t>
      </w:r>
      <w:bookmarkEnd w:id="6"/>
    </w:p>
    <w:p w14:paraId="3B639FD1" w14:textId="444577C9" w:rsidR="00387013" w:rsidRPr="008A443A" w:rsidRDefault="00387013" w:rsidP="00115C12">
      <w:pPr>
        <w:rPr>
          <w:rFonts w:cstheme="minorHAnsi"/>
          <w:lang w:val="el-GR"/>
        </w:rPr>
      </w:pPr>
      <w:r w:rsidRPr="009E25FD">
        <w:rPr>
          <w:rFonts w:cstheme="minorHAnsi"/>
          <w:b/>
          <w:szCs w:val="22"/>
          <w:lang w:val="el-GR"/>
        </w:rPr>
        <w:t>Διαδικασία Δ.</w:t>
      </w:r>
      <w:r w:rsidR="008A443A">
        <w:rPr>
          <w:rFonts w:cstheme="minorHAnsi"/>
          <w:b/>
          <w:szCs w:val="22"/>
          <w:lang w:val="el-GR"/>
        </w:rPr>
        <w:t>7</w:t>
      </w:r>
      <w:r w:rsidRPr="009E25FD">
        <w:rPr>
          <w:rFonts w:cstheme="minorHAnsi"/>
          <w:b/>
          <w:szCs w:val="22"/>
          <w:lang w:val="el-GR"/>
        </w:rPr>
        <w:t>.1</w:t>
      </w:r>
      <w:r w:rsidRPr="009E25FD">
        <w:rPr>
          <w:rFonts w:cstheme="minorHAnsi"/>
          <w:bCs/>
          <w:szCs w:val="22"/>
          <w:lang w:val="el-GR"/>
        </w:rPr>
        <w:t xml:space="preserve">: </w:t>
      </w:r>
      <w:r w:rsidR="003429AA" w:rsidRPr="009E25FD">
        <w:rPr>
          <w:rFonts w:cstheme="minorHAnsi"/>
          <w:bCs/>
          <w:szCs w:val="22"/>
          <w:lang w:val="el-GR"/>
        </w:rPr>
        <w:tab/>
      </w:r>
      <w:r w:rsidR="008A443A" w:rsidRPr="008A443A">
        <w:rPr>
          <w:rFonts w:ascii="Calibri" w:hAnsi="Calibri" w:cs="Calibri"/>
          <w:color w:val="000000"/>
          <w:szCs w:val="22"/>
          <w:lang w:val="el-GR"/>
        </w:rPr>
        <w:t>Προετοιμασία για την εξωτερική αξιολόγηση</w:t>
      </w:r>
    </w:p>
    <w:p w14:paraId="47A86095" w14:textId="1E463EF8" w:rsidR="00115C12" w:rsidRPr="009E25FD" w:rsidRDefault="0064307A" w:rsidP="00115C12">
      <w:pPr>
        <w:rPr>
          <w:rFonts w:cstheme="minorHAnsi"/>
          <w:b/>
          <w:szCs w:val="22"/>
          <w:lang w:val="el-GR"/>
        </w:rPr>
      </w:pPr>
      <w:r w:rsidRPr="009E25FD">
        <w:rPr>
          <w:rFonts w:cstheme="minorHAnsi"/>
          <w:b/>
          <w:szCs w:val="22"/>
          <w:lang w:val="el-GR"/>
        </w:rPr>
        <w:t>Διαδικασία Δ.</w:t>
      </w:r>
      <w:r w:rsidR="008A443A">
        <w:rPr>
          <w:rFonts w:cstheme="minorHAnsi"/>
          <w:b/>
          <w:szCs w:val="22"/>
          <w:lang w:val="el-GR"/>
        </w:rPr>
        <w:t>7</w:t>
      </w:r>
      <w:r w:rsidRPr="009E25FD">
        <w:rPr>
          <w:rFonts w:cstheme="minorHAnsi"/>
          <w:b/>
          <w:szCs w:val="22"/>
          <w:lang w:val="el-GR"/>
        </w:rPr>
        <w:t xml:space="preserve">.2: </w:t>
      </w:r>
      <w:r w:rsidRPr="009E25FD">
        <w:rPr>
          <w:rFonts w:cstheme="minorHAnsi"/>
          <w:b/>
          <w:szCs w:val="22"/>
          <w:lang w:val="el-GR"/>
        </w:rPr>
        <w:tab/>
      </w:r>
      <w:proofErr w:type="spellStart"/>
      <w:r w:rsidR="008A443A">
        <w:rPr>
          <w:rFonts w:ascii="Calibri" w:hAnsi="Calibri" w:cs="Calibri"/>
          <w:color w:val="000000"/>
          <w:szCs w:val="22"/>
        </w:rPr>
        <w:t>Υλο</w:t>
      </w:r>
      <w:proofErr w:type="spellEnd"/>
      <w:r w:rsidR="008A443A">
        <w:rPr>
          <w:rFonts w:ascii="Calibri" w:hAnsi="Calibri" w:cs="Calibri"/>
          <w:color w:val="000000"/>
          <w:szCs w:val="22"/>
        </w:rPr>
        <w:t xml:space="preserve">ποίηση </w:t>
      </w:r>
      <w:proofErr w:type="spellStart"/>
      <w:r w:rsidR="008A443A">
        <w:rPr>
          <w:rFonts w:ascii="Calibri" w:hAnsi="Calibri" w:cs="Calibri"/>
          <w:color w:val="000000"/>
          <w:szCs w:val="22"/>
        </w:rPr>
        <w:t>εξωτερικής</w:t>
      </w:r>
      <w:proofErr w:type="spellEnd"/>
      <w:r w:rsidR="008A443A">
        <w:rPr>
          <w:rFonts w:ascii="Calibri" w:hAnsi="Calibri" w:cs="Calibri"/>
          <w:color w:val="000000"/>
          <w:szCs w:val="22"/>
        </w:rPr>
        <w:t xml:space="preserve"> α</w:t>
      </w:r>
      <w:proofErr w:type="spellStart"/>
      <w:r w:rsidR="008A443A">
        <w:rPr>
          <w:rFonts w:ascii="Calibri" w:hAnsi="Calibri" w:cs="Calibri"/>
          <w:color w:val="000000"/>
          <w:szCs w:val="22"/>
        </w:rPr>
        <w:t>ξιολόγησης</w:t>
      </w:r>
      <w:proofErr w:type="spellEnd"/>
    </w:p>
    <w:p w14:paraId="3094A9C4" w14:textId="60764DD1" w:rsidR="00512F0D" w:rsidRPr="00512F0D" w:rsidRDefault="00512F0D" w:rsidP="002F4BFB">
      <w:pPr>
        <w:pStyle w:val="1"/>
      </w:pPr>
      <w:bookmarkStart w:id="7" w:name="_Toc506453135"/>
      <w:bookmarkStart w:id="8" w:name="_Toc510008741"/>
      <w:bookmarkStart w:id="9" w:name="_Toc170719875"/>
      <w:r w:rsidRPr="00512F0D">
        <w:t>ΔΕΙΚΤΕΣ ΑΠΟΤΕΛΕΣΜΑΤΙΚΟΤΗΤΑΣ ΤΗΣ ΔΙΕΡΓΑΣΙΑΣ</w:t>
      </w:r>
      <w:bookmarkEnd w:id="7"/>
      <w:bookmarkEnd w:id="8"/>
      <w:bookmarkEnd w:id="9"/>
      <w:r w:rsidRPr="00512F0D">
        <w:t xml:space="preserve"> </w:t>
      </w:r>
    </w:p>
    <w:p w14:paraId="7CBF0104" w14:textId="77777777" w:rsidR="00496DDB" w:rsidRPr="00512F0D" w:rsidRDefault="00496DDB" w:rsidP="00496DDB">
      <w:pPr>
        <w:rPr>
          <w:lang w:val="el-GR"/>
        </w:rPr>
      </w:pPr>
      <w:r>
        <w:rPr>
          <w:lang w:val="el-GR"/>
        </w:rPr>
        <w:t>Οι</w:t>
      </w:r>
      <w:r w:rsidRPr="00512F0D">
        <w:rPr>
          <w:lang w:val="el-GR"/>
        </w:rPr>
        <w:t xml:space="preserve"> δείκτες αποτελεσματικότητας της </w:t>
      </w:r>
      <w:r>
        <w:rPr>
          <w:lang w:val="el-GR"/>
        </w:rPr>
        <w:t>Δ</w:t>
      </w:r>
      <w:r w:rsidRPr="00512F0D">
        <w:rPr>
          <w:lang w:val="el-GR"/>
        </w:rPr>
        <w:t xml:space="preserve">ιεργασίας </w:t>
      </w:r>
      <w:r>
        <w:rPr>
          <w:lang w:val="el-GR"/>
        </w:rPr>
        <w:t>είναι</w:t>
      </w:r>
      <w:r w:rsidRPr="00512F0D">
        <w:rPr>
          <w:lang w:val="el-GR"/>
        </w:rPr>
        <w:t>:</w:t>
      </w:r>
    </w:p>
    <w:p w14:paraId="4696F681" w14:textId="77777777" w:rsidR="00496DDB" w:rsidRDefault="00496DDB" w:rsidP="00496DDB">
      <w:pPr>
        <w:pStyle w:val="af"/>
        <w:numPr>
          <w:ilvl w:val="0"/>
          <w:numId w:val="22"/>
        </w:numPr>
        <w:spacing w:line="360" w:lineRule="auto"/>
        <w:jc w:val="both"/>
        <w:rPr>
          <w:lang w:val="el-GR"/>
        </w:rPr>
      </w:pPr>
      <w:r w:rsidRPr="0039693E">
        <w:rPr>
          <w:lang w:val="el-GR"/>
        </w:rPr>
        <w:t>Πλήθος συστάσεων της Επιτροπής Εξωτερικής Αξιολόγησης &amp; Πιστοποίησης ΠΣ</w:t>
      </w:r>
      <w:r>
        <w:rPr>
          <w:lang w:val="el-GR"/>
        </w:rPr>
        <w:t xml:space="preserve"> </w:t>
      </w:r>
    </w:p>
    <w:p w14:paraId="287B9D0A" w14:textId="77777777" w:rsidR="00496DDB" w:rsidRDefault="00496DDB" w:rsidP="00496DDB">
      <w:pPr>
        <w:pStyle w:val="af"/>
        <w:numPr>
          <w:ilvl w:val="0"/>
          <w:numId w:val="22"/>
        </w:numPr>
        <w:spacing w:line="360" w:lineRule="auto"/>
        <w:jc w:val="both"/>
        <w:rPr>
          <w:lang w:val="el-GR"/>
        </w:rPr>
      </w:pPr>
      <w:r w:rsidRPr="0039693E">
        <w:rPr>
          <w:lang w:val="el-GR"/>
        </w:rPr>
        <w:t xml:space="preserve">Πλήθος συστάσεων της Επιτροπής Εξωτερικής Αξιολόγησης &amp; Πιστοποίησης ΕΣΔΠ </w:t>
      </w:r>
    </w:p>
    <w:p w14:paraId="29444ADF" w14:textId="77777777" w:rsidR="00496DDB" w:rsidRDefault="00496DDB" w:rsidP="00496DDB">
      <w:pPr>
        <w:pStyle w:val="af"/>
        <w:numPr>
          <w:ilvl w:val="0"/>
          <w:numId w:val="22"/>
        </w:numPr>
        <w:spacing w:line="360" w:lineRule="auto"/>
        <w:jc w:val="both"/>
        <w:rPr>
          <w:lang w:val="el-GR"/>
        </w:rPr>
      </w:pPr>
      <w:r w:rsidRPr="0039693E">
        <w:rPr>
          <w:lang w:val="el-GR"/>
        </w:rPr>
        <w:t xml:space="preserve">Πλήθος δράσεων που ορίστηκαν από την </w:t>
      </w:r>
      <w:r>
        <w:rPr>
          <w:lang w:val="el-GR"/>
        </w:rPr>
        <w:t>Ακαδημαϊκή Μονάδα</w:t>
      </w:r>
      <w:r w:rsidRPr="0039693E">
        <w:rPr>
          <w:lang w:val="el-GR"/>
        </w:rPr>
        <w:t xml:space="preserve"> για την εφαρμογή των συστάσεων και </w:t>
      </w:r>
      <w:r>
        <w:rPr>
          <w:lang w:val="el-GR"/>
        </w:rPr>
        <w:t>την βελτίωση</w:t>
      </w:r>
      <w:r w:rsidRPr="0039693E">
        <w:rPr>
          <w:lang w:val="el-GR"/>
        </w:rPr>
        <w:t xml:space="preserve"> του ΠΣ</w:t>
      </w:r>
      <w:r>
        <w:rPr>
          <w:lang w:val="el-GR"/>
        </w:rPr>
        <w:t xml:space="preserve"> ή/και του ΚΕΔΙΒΙΜ</w:t>
      </w:r>
      <w:r w:rsidRPr="0039693E">
        <w:rPr>
          <w:lang w:val="el-GR"/>
        </w:rPr>
        <w:t xml:space="preserve"> στο σχετικό πρόγραμμα δράσης </w:t>
      </w:r>
    </w:p>
    <w:p w14:paraId="65BF5659" w14:textId="7C9986D1" w:rsidR="00496DDB" w:rsidRPr="00496DDB" w:rsidRDefault="00496DDB" w:rsidP="00496DDB">
      <w:pPr>
        <w:pStyle w:val="af"/>
        <w:numPr>
          <w:ilvl w:val="0"/>
          <w:numId w:val="22"/>
        </w:numPr>
        <w:spacing w:line="360" w:lineRule="auto"/>
        <w:jc w:val="both"/>
        <w:rPr>
          <w:lang w:val="el-GR"/>
        </w:rPr>
      </w:pPr>
      <w:r w:rsidRPr="0039693E">
        <w:rPr>
          <w:lang w:val="el-GR"/>
        </w:rPr>
        <w:t xml:space="preserve">Πλήθος δράσεων που ορίστηκαν από το Ίδρυμα για την εφαρμογή των συστάσεων και </w:t>
      </w:r>
      <w:r>
        <w:rPr>
          <w:lang w:val="el-GR"/>
        </w:rPr>
        <w:t>την βελτίωση</w:t>
      </w:r>
      <w:r w:rsidRPr="0039693E">
        <w:rPr>
          <w:lang w:val="el-GR"/>
        </w:rPr>
        <w:t xml:space="preserve"> του ΕΣΔΠ στο σχετικό πρόγραμμα δράσης</w:t>
      </w:r>
    </w:p>
    <w:p w14:paraId="21187BAF" w14:textId="07CF7611" w:rsidR="00512F0D" w:rsidRPr="0039693E" w:rsidRDefault="00512F0D" w:rsidP="002F4BFB">
      <w:pPr>
        <w:pStyle w:val="1"/>
        <w:rPr>
          <w:lang w:val="el-GR"/>
        </w:rPr>
      </w:pPr>
      <w:bookmarkStart w:id="10" w:name="_Toc506453136"/>
      <w:bookmarkStart w:id="11" w:name="_Toc510008742"/>
      <w:bookmarkStart w:id="12" w:name="_Toc170719876"/>
      <w:r w:rsidRPr="00512F0D">
        <w:t>ΜΕΘΟΔΟΙ ΕΛΕΓΧΟΥ ΤΗΣ ΔΙΕΡΓΑΣΙΑΣ</w:t>
      </w:r>
      <w:bookmarkEnd w:id="10"/>
      <w:bookmarkEnd w:id="11"/>
      <w:bookmarkEnd w:id="12"/>
    </w:p>
    <w:p w14:paraId="66192A28" w14:textId="492110E2" w:rsidR="00375803" w:rsidRPr="00512F0D" w:rsidRDefault="00512F0D" w:rsidP="00375803">
      <w:pPr>
        <w:jc w:val="both"/>
        <w:rPr>
          <w:lang w:val="el-GR"/>
        </w:rPr>
      </w:pPr>
      <w:r w:rsidRPr="00512F0D">
        <w:rPr>
          <w:lang w:val="el-GR"/>
        </w:rPr>
        <w:t xml:space="preserve">Οι μέθοδοι ελέγχου </w:t>
      </w:r>
      <w:r w:rsidR="00375803" w:rsidRPr="00512F0D">
        <w:rPr>
          <w:lang w:val="el-GR"/>
        </w:rPr>
        <w:t xml:space="preserve">της διεργασίας </w:t>
      </w:r>
      <w:r w:rsidR="00375803">
        <w:rPr>
          <w:lang w:val="el-GR"/>
        </w:rPr>
        <w:t>πραγματοποιούνται</w:t>
      </w:r>
      <w:r w:rsidR="00375803" w:rsidRPr="00512F0D">
        <w:rPr>
          <w:lang w:val="el-GR"/>
        </w:rPr>
        <w:t>:</w:t>
      </w:r>
    </w:p>
    <w:p w14:paraId="7258A641" w14:textId="5E32C797" w:rsidR="0039693E" w:rsidRPr="007174EC" w:rsidRDefault="00496DDB" w:rsidP="00727182">
      <w:pPr>
        <w:pStyle w:val="af"/>
        <w:numPr>
          <w:ilvl w:val="0"/>
          <w:numId w:val="28"/>
        </w:numPr>
        <w:spacing w:line="360" w:lineRule="auto"/>
        <w:jc w:val="both"/>
        <w:rPr>
          <w:lang w:val="el-GR"/>
        </w:rPr>
      </w:pPr>
      <w:r>
        <w:rPr>
          <w:lang w:val="el-GR"/>
        </w:rPr>
        <w:t>μ</w:t>
      </w:r>
      <w:r w:rsidR="0039693E" w:rsidRPr="007174EC">
        <w:rPr>
          <w:lang w:val="el-GR"/>
        </w:rPr>
        <w:t>έσω προγραμματισμένων εσωτερικών αξιολογήσεων που διενεργεί η ΜΟΔΙΠ</w:t>
      </w:r>
    </w:p>
    <w:p w14:paraId="303DB042" w14:textId="6996EAB4" w:rsidR="0039693E" w:rsidRDefault="00496DDB" w:rsidP="00727182">
      <w:pPr>
        <w:pStyle w:val="af"/>
        <w:numPr>
          <w:ilvl w:val="0"/>
          <w:numId w:val="28"/>
        </w:numPr>
        <w:spacing w:line="360" w:lineRule="auto"/>
        <w:jc w:val="both"/>
        <w:rPr>
          <w:lang w:val="el-GR"/>
        </w:rPr>
      </w:pPr>
      <w:r>
        <w:rPr>
          <w:lang w:val="el-GR"/>
        </w:rPr>
        <w:t>μ</w:t>
      </w:r>
      <w:r w:rsidR="0039693E" w:rsidRPr="0039693E">
        <w:rPr>
          <w:lang w:val="el-GR"/>
        </w:rPr>
        <w:t xml:space="preserve">έσω της ανάλυσης των δεικτών αποτελεσματικότητας της </w:t>
      </w:r>
      <w:r>
        <w:rPr>
          <w:lang w:val="el-GR"/>
        </w:rPr>
        <w:t>Δ</w:t>
      </w:r>
      <w:r w:rsidR="0039693E" w:rsidRPr="0039693E">
        <w:rPr>
          <w:lang w:val="el-GR"/>
        </w:rPr>
        <w:t>ιεργασίας</w:t>
      </w:r>
    </w:p>
    <w:p w14:paraId="71A6DE5F" w14:textId="04B929DE" w:rsidR="0039693E" w:rsidRDefault="00496DDB" w:rsidP="00727182">
      <w:pPr>
        <w:pStyle w:val="af"/>
        <w:numPr>
          <w:ilvl w:val="0"/>
          <w:numId w:val="28"/>
        </w:numPr>
        <w:spacing w:line="360" w:lineRule="auto"/>
        <w:jc w:val="both"/>
        <w:rPr>
          <w:lang w:val="el-GR"/>
        </w:rPr>
      </w:pPr>
      <w:r>
        <w:rPr>
          <w:lang w:val="el-GR"/>
        </w:rPr>
        <w:t>μ</w:t>
      </w:r>
      <w:r w:rsidR="0039693E" w:rsidRPr="0039693E">
        <w:rPr>
          <w:lang w:val="el-GR"/>
        </w:rPr>
        <w:t xml:space="preserve">έσω παρουσιάσεων των αποτελεσμάτων αξιολόγησης ή πιστοποίησης στα όργανα του </w:t>
      </w:r>
      <w:r w:rsidR="0039693E">
        <w:rPr>
          <w:lang w:val="el-GR"/>
        </w:rPr>
        <w:t>Ιδρύματος</w:t>
      </w:r>
      <w:r w:rsidR="0039693E" w:rsidRPr="0039693E">
        <w:rPr>
          <w:lang w:val="el-GR"/>
        </w:rPr>
        <w:t xml:space="preserve"> (Πρόεδρο Τμήματος, Συνέλευση Τμήματος, Διοίκηση, Σύγκλητο)</w:t>
      </w:r>
    </w:p>
    <w:p w14:paraId="5827F5C8" w14:textId="2455CDC7" w:rsidR="00512F0D" w:rsidRPr="00580DD3" w:rsidRDefault="00496DDB" w:rsidP="00727182">
      <w:pPr>
        <w:pStyle w:val="af"/>
        <w:numPr>
          <w:ilvl w:val="0"/>
          <w:numId w:val="28"/>
        </w:numPr>
        <w:spacing w:line="360" w:lineRule="auto"/>
        <w:jc w:val="both"/>
        <w:rPr>
          <w:lang w:val="el-GR"/>
        </w:rPr>
      </w:pPr>
      <w:bookmarkStart w:id="13" w:name="_Hlk176336061"/>
      <w:r w:rsidRPr="00580DD3">
        <w:rPr>
          <w:lang w:val="el-GR"/>
        </w:rPr>
        <w:t>μ</w:t>
      </w:r>
      <w:r w:rsidR="00512F0D" w:rsidRPr="00580DD3">
        <w:rPr>
          <w:lang w:val="el-GR"/>
        </w:rPr>
        <w:t xml:space="preserve">έσω παρουσίασης των αποτελεσμάτων της </w:t>
      </w:r>
      <w:r w:rsidRPr="00580DD3">
        <w:rPr>
          <w:lang w:val="el-GR"/>
        </w:rPr>
        <w:t>Δ</w:t>
      </w:r>
      <w:r w:rsidR="00512F0D" w:rsidRPr="00580DD3">
        <w:rPr>
          <w:lang w:val="el-GR"/>
        </w:rPr>
        <w:t>ιεργασίας από τη</w:t>
      </w:r>
      <w:r w:rsidRPr="00580DD3">
        <w:rPr>
          <w:lang w:val="el-GR"/>
        </w:rPr>
        <w:t>ν</w:t>
      </w:r>
      <w:r w:rsidR="00512F0D" w:rsidRPr="00580DD3">
        <w:rPr>
          <w:lang w:val="el-GR"/>
        </w:rPr>
        <w:t xml:space="preserve"> ΜΟΔΙΠ και ανάλυσης των δεδομένων της κατά την </w:t>
      </w:r>
      <w:r w:rsidRPr="00580DD3">
        <w:rPr>
          <w:lang w:val="el-GR"/>
        </w:rPr>
        <w:t>Α</w:t>
      </w:r>
      <w:r w:rsidR="00512F0D" w:rsidRPr="00580DD3">
        <w:rPr>
          <w:lang w:val="el-GR"/>
        </w:rPr>
        <w:t>νασκόπηση του ΕΣΔΠ.</w:t>
      </w:r>
    </w:p>
    <w:bookmarkEnd w:id="13"/>
    <w:p w14:paraId="13589CA8" w14:textId="77777777" w:rsidR="00496DDB" w:rsidRPr="00496DDB" w:rsidRDefault="00496DDB" w:rsidP="00496DDB">
      <w:pPr>
        <w:spacing w:line="360" w:lineRule="auto"/>
        <w:jc w:val="both"/>
        <w:rPr>
          <w:lang w:val="el-GR"/>
        </w:rPr>
      </w:pPr>
    </w:p>
    <w:p w14:paraId="560C4CF7" w14:textId="0AF12B7D" w:rsidR="00512F0D" w:rsidRDefault="00512F0D" w:rsidP="002F4BFB">
      <w:pPr>
        <w:pStyle w:val="1"/>
      </w:pPr>
      <w:bookmarkStart w:id="14" w:name="_Toc506453137"/>
      <w:bookmarkStart w:id="15" w:name="_Toc510008743"/>
      <w:bookmarkStart w:id="16" w:name="_Toc170719877"/>
      <w:r w:rsidRPr="00765FDC">
        <w:lastRenderedPageBreak/>
        <w:t>ΕΝΕΡΓΕΙΕΣ ΒΕΛΤΙΩΣΗΣ ΤΗΣ ΔΙΕΡΓΑΣΙΑΣ</w:t>
      </w:r>
      <w:bookmarkEnd w:id="14"/>
      <w:bookmarkEnd w:id="15"/>
      <w:bookmarkEnd w:id="16"/>
    </w:p>
    <w:bookmarkEnd w:id="2"/>
    <w:p w14:paraId="4EAA2F3E" w14:textId="77777777" w:rsidR="00632E61" w:rsidRPr="00512F0D" w:rsidRDefault="00632E61" w:rsidP="00632E61">
      <w:pPr>
        <w:jc w:val="both"/>
        <w:rPr>
          <w:lang w:val="el-GR"/>
        </w:rPr>
      </w:pPr>
      <w:r w:rsidRPr="00512F0D">
        <w:rPr>
          <w:lang w:val="el-GR"/>
        </w:rPr>
        <w:t>Σ</w:t>
      </w:r>
      <w:r>
        <w:rPr>
          <w:lang w:val="el-GR"/>
        </w:rPr>
        <w:t>την Διεργασία</w:t>
      </w:r>
      <w:r w:rsidRPr="00512F0D">
        <w:rPr>
          <w:lang w:val="el-GR"/>
        </w:rPr>
        <w:t xml:space="preserve"> αυτή ελέγχεται η επίδραση από τις </w:t>
      </w:r>
      <w:proofErr w:type="spellStart"/>
      <w:r w:rsidRPr="00512F0D">
        <w:rPr>
          <w:lang w:val="el-GR"/>
        </w:rPr>
        <w:t>συνιστώμενες</w:t>
      </w:r>
      <w:proofErr w:type="spellEnd"/>
      <w:r w:rsidRPr="00512F0D">
        <w:rPr>
          <w:lang w:val="el-GR"/>
        </w:rPr>
        <w:t xml:space="preserve"> αλλαγές ή τροποποιήσεις που επέρχονται κάθε φορά στα </w:t>
      </w:r>
      <w:r>
        <w:rPr>
          <w:lang w:val="el-GR"/>
        </w:rPr>
        <w:t>επιμέρους</w:t>
      </w:r>
      <w:r w:rsidRPr="00512F0D">
        <w:rPr>
          <w:lang w:val="el-GR"/>
        </w:rPr>
        <w:t xml:space="preserve"> στοιχεία ή </w:t>
      </w:r>
      <w:r>
        <w:rPr>
          <w:lang w:val="el-GR"/>
        </w:rPr>
        <w:t xml:space="preserve">στις επιμέρους </w:t>
      </w:r>
      <w:r w:rsidRPr="00512F0D">
        <w:rPr>
          <w:lang w:val="el-GR"/>
        </w:rPr>
        <w:t xml:space="preserve">διαδικασίες του </w:t>
      </w:r>
      <w:r>
        <w:rPr>
          <w:lang w:val="el-GR"/>
        </w:rPr>
        <w:t>Σ</w:t>
      </w:r>
      <w:r w:rsidRPr="00512F0D">
        <w:rPr>
          <w:lang w:val="el-GR"/>
        </w:rPr>
        <w:t>υστήματος και διενεργούνται οι απαιτούμενες ενέργειες ισόρροπης ανάπτυξης, βελτίωσης και εναρμόνισης με αυτές, όπως:</w:t>
      </w:r>
    </w:p>
    <w:p w14:paraId="71E33F87" w14:textId="77777777" w:rsidR="00632E61" w:rsidRPr="00727182" w:rsidRDefault="00632E61" w:rsidP="00632E61">
      <w:pPr>
        <w:pStyle w:val="af"/>
        <w:numPr>
          <w:ilvl w:val="0"/>
          <w:numId w:val="39"/>
        </w:numPr>
        <w:spacing w:after="0" w:line="360" w:lineRule="auto"/>
        <w:jc w:val="both"/>
        <w:rPr>
          <w:lang w:val="el-GR"/>
        </w:rPr>
      </w:pPr>
      <w:r w:rsidRPr="00727182">
        <w:rPr>
          <w:lang w:val="el-GR"/>
        </w:rPr>
        <w:t xml:space="preserve">Επαναξιολόγηση της </w:t>
      </w:r>
      <w:r>
        <w:rPr>
          <w:lang w:val="el-GR"/>
        </w:rPr>
        <w:t>Στ</w:t>
      </w:r>
      <w:r w:rsidRPr="00727182">
        <w:rPr>
          <w:lang w:val="el-GR"/>
        </w:rPr>
        <w:t>ρατηγικής του Ιδρύματος</w:t>
      </w:r>
    </w:p>
    <w:p w14:paraId="36090E5D" w14:textId="77777777" w:rsidR="00632E61" w:rsidRPr="00727182" w:rsidRDefault="00632E61" w:rsidP="00632E61">
      <w:pPr>
        <w:pStyle w:val="af"/>
        <w:numPr>
          <w:ilvl w:val="0"/>
          <w:numId w:val="39"/>
        </w:numPr>
        <w:spacing w:after="0" w:line="360" w:lineRule="auto"/>
        <w:jc w:val="both"/>
        <w:rPr>
          <w:lang w:val="el-GR"/>
        </w:rPr>
      </w:pPr>
      <w:r w:rsidRPr="00727182">
        <w:rPr>
          <w:lang w:val="el-GR"/>
        </w:rPr>
        <w:t>Σύνταξη προγράμματος δράσης για βελτίωση τομέων λειτουργίας του Ιδρύματος</w:t>
      </w:r>
    </w:p>
    <w:p w14:paraId="1478C40E" w14:textId="77777777" w:rsidR="00632E61" w:rsidRDefault="00632E61" w:rsidP="00632E61">
      <w:pPr>
        <w:pStyle w:val="af"/>
        <w:numPr>
          <w:ilvl w:val="0"/>
          <w:numId w:val="39"/>
        </w:numPr>
        <w:spacing w:after="0" w:line="360" w:lineRule="auto"/>
        <w:jc w:val="both"/>
        <w:rPr>
          <w:lang w:val="el-GR"/>
        </w:rPr>
      </w:pPr>
      <w:r w:rsidRPr="00727182">
        <w:rPr>
          <w:lang w:val="el-GR"/>
        </w:rPr>
        <w:t xml:space="preserve">Σύνταξη προγράμματος δράσης για βελτίωση </w:t>
      </w:r>
      <w:r>
        <w:rPr>
          <w:lang w:val="el-GR"/>
        </w:rPr>
        <w:t xml:space="preserve">της </w:t>
      </w:r>
      <w:r w:rsidRPr="00727182">
        <w:rPr>
          <w:lang w:val="el-GR"/>
        </w:rPr>
        <w:t>ποιότητας των ΠΣ</w:t>
      </w:r>
      <w:r>
        <w:rPr>
          <w:lang w:val="el-GR"/>
        </w:rPr>
        <w:t xml:space="preserve"> </w:t>
      </w:r>
      <w:r w:rsidRPr="00727182">
        <w:rPr>
          <w:lang w:val="el-GR"/>
        </w:rPr>
        <w:t>ή/και αποτελεσματικότητας του ΕΣΔΠ.</w:t>
      </w:r>
    </w:p>
    <w:p w14:paraId="66FCC62E" w14:textId="77777777" w:rsidR="006E3F88" w:rsidRPr="00387013" w:rsidRDefault="006E3F88" w:rsidP="009B1905">
      <w:pPr>
        <w:ind w:left="1843" w:hanging="1843"/>
        <w:jc w:val="both"/>
        <w:rPr>
          <w:rFonts w:ascii="Calibri" w:hAnsi="Calibri" w:cs="Arial"/>
          <w:bCs/>
          <w:szCs w:val="22"/>
          <w:lang w:val="el-GR"/>
        </w:rPr>
      </w:pPr>
    </w:p>
    <w:sectPr w:rsidR="006E3F88" w:rsidRPr="00387013" w:rsidSect="00F85F74">
      <w:headerReference w:type="even" r:id="rId8"/>
      <w:headerReference w:type="default" r:id="rId9"/>
      <w:footerReference w:type="even" r:id="rId10"/>
      <w:footerReference w:type="default" r:id="rId11"/>
      <w:headerReference w:type="first" r:id="rId12"/>
      <w:footerReference w:type="first" r:id="rId13"/>
      <w:pgSz w:w="11907" w:h="16840" w:code="9"/>
      <w:pgMar w:top="1440" w:right="1080" w:bottom="1440" w:left="1080"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0C19B" w14:textId="77777777" w:rsidR="00BB6DA2" w:rsidRDefault="00BB6DA2">
      <w:r>
        <w:separator/>
      </w:r>
    </w:p>
  </w:endnote>
  <w:endnote w:type="continuationSeparator" w:id="0">
    <w:p w14:paraId="50D243F3" w14:textId="77777777" w:rsidR="00BB6DA2" w:rsidRDefault="00BB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B66E" w14:textId="77777777" w:rsidR="007174EC" w:rsidRDefault="007174E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BF601" w14:textId="77777777" w:rsidR="00473252" w:rsidRDefault="00473252"/>
  <w:tbl>
    <w:tblPr>
      <w:tblW w:w="5083" w:type="pct"/>
      <w:tblBorders>
        <w:top w:val="single" w:sz="4" w:space="0" w:color="auto"/>
      </w:tblBorders>
      <w:tblLook w:val="01E0" w:firstRow="1" w:lastRow="1" w:firstColumn="1" w:lastColumn="1" w:noHBand="0" w:noVBand="0"/>
    </w:tblPr>
    <w:tblGrid>
      <w:gridCol w:w="5636"/>
      <w:gridCol w:w="4273"/>
    </w:tblGrid>
    <w:tr w:rsidR="007423AB" w:rsidRPr="00603F87" w14:paraId="3DBEE102" w14:textId="77777777" w:rsidTr="00406B9F">
      <w:trPr>
        <w:trHeight w:val="127"/>
      </w:trPr>
      <w:tc>
        <w:tcPr>
          <w:tcW w:w="2844" w:type="pct"/>
          <w:shd w:val="clear" w:color="auto" w:fill="auto"/>
        </w:tcPr>
        <w:p w14:paraId="768D0F58" w14:textId="0EBC1C7F" w:rsidR="007423AB" w:rsidRPr="00CB49F3" w:rsidRDefault="00834238" w:rsidP="00CB49F3">
          <w:pPr>
            <w:pStyle w:val="a5"/>
            <w:tabs>
              <w:tab w:val="clear" w:pos="8640"/>
            </w:tabs>
            <w:spacing w:line="240" w:lineRule="auto"/>
            <w:rPr>
              <w:rFonts w:ascii="Calibri" w:hAnsi="Calibri" w:cs="Calibri"/>
              <w:b/>
              <w:sz w:val="18"/>
              <w:szCs w:val="18"/>
              <w:lang w:val="el-GR"/>
            </w:rPr>
          </w:pPr>
          <w:r w:rsidRPr="00CB49F3">
            <w:rPr>
              <w:rFonts w:ascii="Calibri" w:hAnsi="Calibri" w:cs="Calibri"/>
              <w:b/>
              <w:sz w:val="18"/>
              <w:szCs w:val="18"/>
              <w:lang w:val="el-GR"/>
            </w:rPr>
            <w:t>Ρ</w:t>
          </w:r>
          <w:r w:rsidR="007174EC" w:rsidRPr="00CB49F3">
            <w:rPr>
              <w:rFonts w:ascii="Calibri" w:hAnsi="Calibri" w:cs="Calibri"/>
              <w:b/>
              <w:sz w:val="18"/>
              <w:szCs w:val="18"/>
              <w:lang w:val="el-GR"/>
            </w:rPr>
            <w:t>7</w:t>
          </w:r>
          <w:r w:rsidR="007423AB" w:rsidRPr="00CB49F3">
            <w:rPr>
              <w:rFonts w:ascii="Calibri" w:hAnsi="Calibri" w:cs="Calibri"/>
              <w:b/>
              <w:sz w:val="18"/>
              <w:szCs w:val="18"/>
              <w:lang w:val="el-GR"/>
            </w:rPr>
            <w:t>/1/</w:t>
          </w:r>
          <w:r w:rsidR="00CB49F3" w:rsidRPr="00CB49F3">
            <w:rPr>
              <w:rFonts w:ascii="Calibri" w:hAnsi="Calibri" w:cs="Calibri"/>
              <w:b/>
              <w:sz w:val="18"/>
              <w:szCs w:val="18"/>
              <w:lang w:val="el-GR"/>
            </w:rPr>
            <w:t>10.10.</w:t>
          </w:r>
          <w:r w:rsidR="00405DFB" w:rsidRPr="00CB49F3">
            <w:rPr>
              <w:rFonts w:ascii="Calibri" w:hAnsi="Calibri" w:cs="Calibri"/>
              <w:b/>
              <w:sz w:val="18"/>
              <w:szCs w:val="18"/>
              <w:lang w:val="el-GR"/>
            </w:rPr>
            <w:t>202</w:t>
          </w:r>
          <w:r w:rsidR="00F85F74" w:rsidRPr="00CB49F3">
            <w:rPr>
              <w:rFonts w:ascii="Calibri" w:hAnsi="Calibri" w:cs="Calibri"/>
              <w:b/>
              <w:sz w:val="18"/>
              <w:szCs w:val="18"/>
              <w:lang w:val="el-GR"/>
            </w:rPr>
            <w:t>4</w:t>
          </w:r>
        </w:p>
      </w:tc>
      <w:tc>
        <w:tcPr>
          <w:tcW w:w="2156" w:type="pct"/>
          <w:shd w:val="clear" w:color="auto" w:fill="auto"/>
        </w:tcPr>
        <w:p w14:paraId="1C929084" w14:textId="756795A6" w:rsidR="007423AB" w:rsidRPr="00D314F6" w:rsidRDefault="007423AB" w:rsidP="000F48A8">
          <w:pPr>
            <w:pStyle w:val="a5"/>
            <w:spacing w:line="240" w:lineRule="auto"/>
            <w:jc w:val="right"/>
            <w:rPr>
              <w:rFonts w:ascii="Calibri" w:hAnsi="Calibri" w:cs="Calibri"/>
              <w:b/>
              <w:sz w:val="18"/>
              <w:szCs w:val="18"/>
              <w:lang w:val="el-GR"/>
            </w:rPr>
          </w:pPr>
          <w:r w:rsidRPr="00CB49F3">
            <w:rPr>
              <w:rFonts w:ascii="Calibri" w:hAnsi="Calibri" w:cs="Calibri"/>
              <w:b/>
              <w:sz w:val="18"/>
              <w:szCs w:val="18"/>
              <w:lang w:val="el-GR"/>
            </w:rPr>
            <w:t xml:space="preserve">Σελίδα </w:t>
          </w:r>
          <w:r w:rsidRPr="00CB49F3">
            <w:rPr>
              <w:rFonts w:ascii="Calibri" w:hAnsi="Calibri" w:cs="Calibri"/>
              <w:b/>
              <w:sz w:val="18"/>
              <w:szCs w:val="18"/>
              <w:lang w:val="el-GR"/>
            </w:rPr>
            <w:fldChar w:fldCharType="begin"/>
          </w:r>
          <w:r w:rsidRPr="00CB49F3">
            <w:rPr>
              <w:rFonts w:ascii="Calibri" w:hAnsi="Calibri" w:cs="Calibri"/>
              <w:b/>
              <w:sz w:val="18"/>
              <w:szCs w:val="18"/>
              <w:lang w:val="el-GR"/>
            </w:rPr>
            <w:instrText xml:space="preserve"> PAGE </w:instrText>
          </w:r>
          <w:r w:rsidRPr="00CB49F3">
            <w:rPr>
              <w:rFonts w:ascii="Calibri" w:hAnsi="Calibri" w:cs="Calibri"/>
              <w:b/>
              <w:sz w:val="18"/>
              <w:szCs w:val="18"/>
              <w:lang w:val="el-GR"/>
            </w:rPr>
            <w:fldChar w:fldCharType="separate"/>
          </w:r>
          <w:r w:rsidR="00CB49F3">
            <w:rPr>
              <w:rFonts w:ascii="Calibri" w:hAnsi="Calibri" w:cs="Calibri"/>
              <w:b/>
              <w:noProof/>
              <w:sz w:val="18"/>
              <w:szCs w:val="18"/>
              <w:lang w:val="el-GR"/>
            </w:rPr>
            <w:t>1</w:t>
          </w:r>
          <w:r w:rsidRPr="00CB49F3">
            <w:rPr>
              <w:rFonts w:ascii="Calibri" w:hAnsi="Calibri" w:cs="Calibri"/>
              <w:b/>
              <w:sz w:val="18"/>
              <w:szCs w:val="18"/>
              <w:lang w:val="el-GR"/>
            </w:rPr>
            <w:fldChar w:fldCharType="end"/>
          </w:r>
          <w:r w:rsidRPr="00CB49F3">
            <w:rPr>
              <w:rFonts w:ascii="Calibri" w:hAnsi="Calibri" w:cs="Calibri"/>
              <w:b/>
              <w:sz w:val="18"/>
              <w:szCs w:val="18"/>
              <w:lang w:val="el-GR"/>
            </w:rPr>
            <w:t>/</w:t>
          </w:r>
          <w:r w:rsidRPr="00CB49F3">
            <w:rPr>
              <w:rFonts w:ascii="Calibri" w:hAnsi="Calibri" w:cs="Calibri"/>
              <w:b/>
              <w:sz w:val="18"/>
              <w:szCs w:val="18"/>
              <w:lang w:val="el-GR"/>
            </w:rPr>
            <w:fldChar w:fldCharType="begin"/>
          </w:r>
          <w:r w:rsidRPr="00CB49F3">
            <w:rPr>
              <w:rFonts w:ascii="Calibri" w:hAnsi="Calibri" w:cs="Calibri"/>
              <w:b/>
              <w:sz w:val="18"/>
              <w:szCs w:val="18"/>
              <w:lang w:val="el-GR"/>
            </w:rPr>
            <w:instrText xml:space="preserve"> NUMPAGES </w:instrText>
          </w:r>
          <w:r w:rsidRPr="00CB49F3">
            <w:rPr>
              <w:rFonts w:ascii="Calibri" w:hAnsi="Calibri" w:cs="Calibri"/>
              <w:b/>
              <w:sz w:val="18"/>
              <w:szCs w:val="18"/>
              <w:lang w:val="el-GR"/>
            </w:rPr>
            <w:fldChar w:fldCharType="separate"/>
          </w:r>
          <w:r w:rsidR="00CB49F3">
            <w:rPr>
              <w:rFonts w:ascii="Calibri" w:hAnsi="Calibri" w:cs="Calibri"/>
              <w:b/>
              <w:noProof/>
              <w:sz w:val="18"/>
              <w:szCs w:val="18"/>
              <w:lang w:val="el-GR"/>
            </w:rPr>
            <w:t>5</w:t>
          </w:r>
          <w:r w:rsidRPr="00CB49F3">
            <w:rPr>
              <w:rFonts w:ascii="Calibri" w:hAnsi="Calibri" w:cs="Calibri"/>
              <w:b/>
              <w:sz w:val="18"/>
              <w:szCs w:val="18"/>
              <w:lang w:val="el-GR"/>
            </w:rPr>
            <w:fldChar w:fldCharType="end"/>
          </w:r>
          <w:bookmarkStart w:id="17" w:name="_GoBack"/>
          <w:bookmarkEnd w:id="17"/>
        </w:p>
      </w:tc>
    </w:tr>
    <w:tr w:rsidR="00603F87" w:rsidRPr="00603F87" w14:paraId="5D3DA387" w14:textId="77777777" w:rsidTr="00406B9F">
      <w:trPr>
        <w:trHeight w:val="127"/>
      </w:trPr>
      <w:tc>
        <w:tcPr>
          <w:tcW w:w="2844" w:type="pct"/>
          <w:shd w:val="clear" w:color="auto" w:fill="auto"/>
        </w:tcPr>
        <w:p w14:paraId="7610DABC" w14:textId="6170CFC4" w:rsidR="00603F87" w:rsidRPr="00405DFB" w:rsidRDefault="00603F87" w:rsidP="00406B9F">
          <w:pPr>
            <w:pStyle w:val="a5"/>
            <w:spacing w:line="240" w:lineRule="auto"/>
            <w:ind w:right="-107"/>
            <w:rPr>
              <w:rFonts w:ascii="Calibri" w:hAnsi="Calibri" w:cs="Calibri"/>
              <w:b/>
              <w:sz w:val="18"/>
              <w:szCs w:val="18"/>
            </w:rPr>
          </w:pPr>
          <w:r w:rsidRPr="00603F87">
            <w:rPr>
              <w:rFonts w:ascii="Calibri" w:hAnsi="Calibri" w:cs="Calibri"/>
              <w:b/>
              <w:sz w:val="18"/>
              <w:szCs w:val="18"/>
              <w:lang w:val="el-GR"/>
            </w:rPr>
            <w:t xml:space="preserve">ΣΥΝΤΑΞΗ: </w:t>
          </w:r>
          <w:r w:rsidR="00405DFB">
            <w:rPr>
              <w:rFonts w:ascii="Calibri" w:hAnsi="Calibri" w:cs="Calibri"/>
              <w:b/>
              <w:sz w:val="18"/>
              <w:szCs w:val="18"/>
              <w:lang w:val="el-GR"/>
            </w:rPr>
            <w:t>ΜΟΔΙΠ</w:t>
          </w:r>
        </w:p>
      </w:tc>
      <w:tc>
        <w:tcPr>
          <w:tcW w:w="2156" w:type="pct"/>
          <w:shd w:val="clear" w:color="auto" w:fill="auto"/>
        </w:tcPr>
        <w:p w14:paraId="7FA44D7D" w14:textId="77777777" w:rsidR="00603F87" w:rsidRPr="00D314F6" w:rsidRDefault="00603F87" w:rsidP="000F48A8">
          <w:pPr>
            <w:pStyle w:val="a5"/>
            <w:spacing w:line="240" w:lineRule="auto"/>
            <w:jc w:val="right"/>
            <w:rPr>
              <w:rFonts w:ascii="Calibri" w:hAnsi="Calibri" w:cs="Calibri"/>
              <w:b/>
              <w:sz w:val="18"/>
              <w:szCs w:val="18"/>
              <w:lang w:val="el-GR"/>
            </w:rPr>
          </w:pPr>
        </w:p>
      </w:tc>
    </w:tr>
    <w:tr w:rsidR="00603F87" w:rsidRPr="00603F87" w14:paraId="2B62B70E" w14:textId="77777777" w:rsidTr="00406B9F">
      <w:trPr>
        <w:trHeight w:val="127"/>
      </w:trPr>
      <w:tc>
        <w:tcPr>
          <w:tcW w:w="2844" w:type="pct"/>
          <w:shd w:val="clear" w:color="auto" w:fill="auto"/>
        </w:tcPr>
        <w:p w14:paraId="15326654" w14:textId="158A48AB" w:rsidR="00603F87" w:rsidRPr="00D314F6" w:rsidRDefault="00406B9F" w:rsidP="002E7CC9">
          <w:pPr>
            <w:pStyle w:val="a5"/>
            <w:tabs>
              <w:tab w:val="clear" w:pos="8640"/>
            </w:tabs>
            <w:spacing w:line="240" w:lineRule="auto"/>
            <w:rPr>
              <w:rFonts w:ascii="Calibri" w:hAnsi="Calibri" w:cs="Calibri"/>
              <w:b/>
              <w:sz w:val="18"/>
              <w:szCs w:val="18"/>
              <w:lang w:val="el-GR"/>
            </w:rPr>
          </w:pPr>
          <w:r w:rsidRPr="00406B9F">
            <w:rPr>
              <w:rFonts w:ascii="Calibri" w:hAnsi="Calibri" w:cs="Calibri"/>
              <w:b/>
              <w:sz w:val="18"/>
              <w:szCs w:val="18"/>
            </w:rPr>
            <w:t xml:space="preserve">ΕΓΚΡΙΣΗ: </w:t>
          </w:r>
          <w:r w:rsidR="00F85F74">
            <w:rPr>
              <w:rFonts w:ascii="Calibri" w:hAnsi="Calibri" w:cs="Calibri"/>
              <w:b/>
              <w:sz w:val="18"/>
              <w:szCs w:val="18"/>
              <w:lang w:val="el-GR"/>
            </w:rPr>
            <w:t>ΣΥΓΚΛΗΤΟΣ</w:t>
          </w:r>
        </w:p>
      </w:tc>
      <w:tc>
        <w:tcPr>
          <w:tcW w:w="2156" w:type="pct"/>
          <w:shd w:val="clear" w:color="auto" w:fill="auto"/>
        </w:tcPr>
        <w:p w14:paraId="498C6DF2" w14:textId="77777777" w:rsidR="00603F87" w:rsidRPr="00D314F6" w:rsidRDefault="00603F87" w:rsidP="000F48A8">
          <w:pPr>
            <w:pStyle w:val="a5"/>
            <w:spacing w:line="240" w:lineRule="auto"/>
            <w:jc w:val="right"/>
            <w:rPr>
              <w:rFonts w:ascii="Calibri" w:hAnsi="Calibri" w:cs="Calibri"/>
              <w:b/>
              <w:sz w:val="18"/>
              <w:szCs w:val="18"/>
              <w:lang w:val="el-GR"/>
            </w:rPr>
          </w:pPr>
        </w:p>
      </w:tc>
    </w:tr>
  </w:tbl>
  <w:p w14:paraId="5ECAE763" w14:textId="06F6BE12" w:rsidR="007423AB" w:rsidRPr="007C4401" w:rsidRDefault="007C4401" w:rsidP="00077B6C">
    <w:pPr>
      <w:pStyle w:val="a5"/>
      <w:spacing w:line="240" w:lineRule="auto"/>
      <w:rPr>
        <w:rFonts w:cstheme="minorHAnsi"/>
        <w:b/>
        <w:bCs/>
        <w:color w:val="FF0000"/>
        <w:szCs w:val="22"/>
        <w:lang w:val="el-GR"/>
      </w:rPr>
    </w:pPr>
    <w:r>
      <w:rPr>
        <w:rFonts w:cstheme="minorHAnsi"/>
        <w:b/>
        <w:bCs/>
        <w:color w:val="FF0000"/>
        <w:szCs w:val="22"/>
        <w:lang w:val="el-GR"/>
      </w:rPr>
      <w:t>ΕΛΕΓΧΟΜΕΝΟ ΕΓΓΡΑΦΟ</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6B056" w14:textId="77777777" w:rsidR="007174EC" w:rsidRDefault="007174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26A35" w14:textId="77777777" w:rsidR="00BB6DA2" w:rsidRDefault="00BB6DA2">
      <w:r>
        <w:separator/>
      </w:r>
    </w:p>
  </w:footnote>
  <w:footnote w:type="continuationSeparator" w:id="0">
    <w:p w14:paraId="39100928" w14:textId="77777777" w:rsidR="00BB6DA2" w:rsidRDefault="00BB6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5B8E0" w14:textId="77777777" w:rsidR="007174EC" w:rsidRDefault="007174E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auto"/>
      </w:tblBorders>
      <w:tblLook w:val="04A0" w:firstRow="1" w:lastRow="0" w:firstColumn="1" w:lastColumn="0" w:noHBand="0" w:noVBand="1"/>
    </w:tblPr>
    <w:tblGrid>
      <w:gridCol w:w="3119"/>
      <w:gridCol w:w="3663"/>
      <w:gridCol w:w="2965"/>
    </w:tblGrid>
    <w:tr w:rsidR="00F85F74" w14:paraId="438BAC42" w14:textId="77777777" w:rsidTr="009D0AC3">
      <w:trPr>
        <w:trHeight w:val="788"/>
      </w:trPr>
      <w:tc>
        <w:tcPr>
          <w:tcW w:w="1600" w:type="pct"/>
          <w:shd w:val="clear" w:color="auto" w:fill="auto"/>
          <w:hideMark/>
        </w:tcPr>
        <w:p w14:paraId="42ADA522" w14:textId="77777777" w:rsidR="00F85F74" w:rsidRPr="00D314F6" w:rsidRDefault="00F85F74" w:rsidP="00F85F74">
          <w:pPr>
            <w:spacing w:line="240" w:lineRule="auto"/>
            <w:rPr>
              <w:szCs w:val="22"/>
              <w:lang w:val="el-GR"/>
            </w:rPr>
          </w:pPr>
          <w:r>
            <w:rPr>
              <w:noProof/>
              <w:szCs w:val="22"/>
              <w:lang w:val="el-GR" w:eastAsia="el-GR"/>
            </w:rPr>
            <w:drawing>
              <wp:inline distT="0" distB="0" distL="0" distR="0" wp14:anchorId="605C376B" wp14:editId="4CC6DCBC">
                <wp:extent cx="1112520" cy="634271"/>
                <wp:effectExtent l="0" t="0" r="0" b="0"/>
                <wp:docPr id="994728496" name="Εικόνα 1" descr="Εικόνα που περιέχει κείμενο, γραμματοσειρά, γραφιστική,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728496" name="Εικόνα 1" descr="Εικόνα που περιέχει κείμενο, γραμματοσειρά, γραφιστική, γραφικά&#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125960" cy="641934"/>
                        </a:xfrm>
                        <a:prstGeom prst="rect">
                          <a:avLst/>
                        </a:prstGeom>
                      </pic:spPr>
                    </pic:pic>
                  </a:graphicData>
                </a:graphic>
              </wp:inline>
            </w:drawing>
          </w:r>
        </w:p>
      </w:tc>
      <w:tc>
        <w:tcPr>
          <w:tcW w:w="1879" w:type="pct"/>
        </w:tcPr>
        <w:p w14:paraId="49B44EAD" w14:textId="14BC2E0C" w:rsidR="00F85F74" w:rsidRDefault="00F85F74" w:rsidP="00F85F74">
          <w:pPr>
            <w:spacing w:line="240" w:lineRule="auto"/>
            <w:jc w:val="center"/>
            <w:rPr>
              <w:rFonts w:ascii="Calibri" w:hAnsi="Calibri"/>
              <w:b/>
              <w:color w:val="002060"/>
              <w:szCs w:val="22"/>
              <w:lang w:val="el-GR" w:eastAsia="el-GR"/>
            </w:rPr>
          </w:pPr>
          <w:r w:rsidRPr="00F85F74">
            <w:rPr>
              <w:rFonts w:ascii="Calibri" w:hAnsi="Calibri"/>
              <w:b/>
              <w:color w:val="002060"/>
              <w:szCs w:val="22"/>
              <w:lang w:val="el-GR" w:eastAsia="el-GR"/>
            </w:rPr>
            <w:t>Ρ.</w:t>
          </w:r>
          <w:r w:rsidR="008D2C48">
            <w:rPr>
              <w:rFonts w:ascii="Calibri" w:hAnsi="Calibri"/>
              <w:b/>
              <w:color w:val="002060"/>
              <w:szCs w:val="22"/>
              <w:lang w:val="el-GR" w:eastAsia="el-GR"/>
            </w:rPr>
            <w:t>7</w:t>
          </w:r>
          <w:r w:rsidRPr="00F85F74">
            <w:rPr>
              <w:rFonts w:ascii="Calibri" w:hAnsi="Calibri"/>
              <w:b/>
              <w:color w:val="002060"/>
              <w:szCs w:val="22"/>
              <w:lang w:val="el-GR" w:eastAsia="el-GR"/>
            </w:rPr>
            <w:t xml:space="preserve"> </w:t>
          </w:r>
        </w:p>
        <w:p w14:paraId="42452521" w14:textId="22B2D1C7" w:rsidR="00F85F74" w:rsidRPr="00F85F74" w:rsidRDefault="008D2C48" w:rsidP="00F85F74">
          <w:pPr>
            <w:spacing w:line="240" w:lineRule="auto"/>
            <w:jc w:val="center"/>
            <w:rPr>
              <w:rFonts w:ascii="Calibri" w:hAnsi="Calibri"/>
              <w:b/>
              <w:color w:val="1F4E79" w:themeColor="accent5" w:themeShade="80"/>
              <w:szCs w:val="22"/>
              <w:lang w:val="el-GR"/>
            </w:rPr>
          </w:pPr>
          <w:r>
            <w:rPr>
              <w:rFonts w:ascii="Calibri" w:hAnsi="Calibri"/>
              <w:b/>
              <w:color w:val="002060"/>
              <w:szCs w:val="22"/>
              <w:lang w:val="el-GR" w:eastAsia="el-GR"/>
            </w:rPr>
            <w:t>ΕΞΩΤΕΡΙΚΗ ΑΞΙΟΛΟΓΗΣΗ</w:t>
          </w:r>
        </w:p>
      </w:tc>
      <w:tc>
        <w:tcPr>
          <w:tcW w:w="1521" w:type="pct"/>
          <w:vAlign w:val="center"/>
        </w:tcPr>
        <w:p w14:paraId="71AE3748" w14:textId="77777777" w:rsidR="00F85F74" w:rsidRPr="00D314F6" w:rsidRDefault="00F85F74" w:rsidP="00F85F74">
          <w:pPr>
            <w:spacing w:line="240" w:lineRule="auto"/>
            <w:jc w:val="right"/>
            <w:rPr>
              <w:rFonts w:ascii="Calibri" w:hAnsi="Calibri"/>
              <w:b/>
              <w:lang w:val="el-GR"/>
            </w:rPr>
          </w:pPr>
          <w:r>
            <w:rPr>
              <w:rFonts w:ascii="Calibri" w:hAnsi="Calibri"/>
              <w:b/>
              <w:noProof/>
              <w:lang w:val="el-GR" w:eastAsia="el-GR"/>
            </w:rPr>
            <w:drawing>
              <wp:inline distT="0" distB="0" distL="0" distR="0" wp14:anchorId="040F0279" wp14:editId="4EDE9E31">
                <wp:extent cx="1347788" cy="537656"/>
                <wp:effectExtent l="0" t="0" r="0" b="0"/>
                <wp:docPr id="1250839915" name="Εικόνα 2" descr="Εικόνα που περιέχει στιγμιότυπο οθόνης, πολυχρωμί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839915" name="Εικόνα 2" descr="Εικόνα που περιέχει στιγμιότυπο οθόνης, πολυχρωμία&#10;&#10;Περιγραφή που δημιουργήθηκε αυτόματα"/>
                        <pic:cNvPicPr/>
                      </pic:nvPicPr>
                      <pic:blipFill rotWithShape="1">
                        <a:blip r:embed="rId2">
                          <a:extLst>
                            <a:ext uri="{28A0092B-C50C-407E-A947-70E740481C1C}">
                              <a14:useLocalDpi xmlns:a14="http://schemas.microsoft.com/office/drawing/2010/main" val="0"/>
                            </a:ext>
                          </a:extLst>
                        </a:blip>
                        <a:srcRect l="12143" t="22850" r="11463" b="25084"/>
                        <a:stretch/>
                      </pic:blipFill>
                      <pic:spPr bwMode="auto">
                        <a:xfrm>
                          <a:off x="0" y="0"/>
                          <a:ext cx="1364911" cy="544487"/>
                        </a:xfrm>
                        <a:prstGeom prst="rect">
                          <a:avLst/>
                        </a:prstGeom>
                        <a:ln>
                          <a:noFill/>
                        </a:ln>
                        <a:extLst>
                          <a:ext uri="{53640926-AAD7-44D8-BBD7-CCE9431645EC}">
                            <a14:shadowObscured xmlns:a14="http://schemas.microsoft.com/office/drawing/2010/main"/>
                          </a:ext>
                        </a:extLst>
                      </pic:spPr>
                    </pic:pic>
                  </a:graphicData>
                </a:graphic>
              </wp:inline>
            </w:drawing>
          </w:r>
        </w:p>
      </w:tc>
    </w:tr>
  </w:tbl>
  <w:p w14:paraId="001F3166" w14:textId="23AC360B" w:rsidR="007423AB" w:rsidRPr="007C4401" w:rsidRDefault="007C4401" w:rsidP="002E19E3">
    <w:pPr>
      <w:pStyle w:val="a4"/>
      <w:jc w:val="right"/>
      <w:rPr>
        <w:rFonts w:cstheme="minorHAnsi"/>
        <w:b/>
        <w:bCs/>
        <w:color w:val="FF0000"/>
        <w:szCs w:val="22"/>
        <w:lang w:val="el-GR"/>
      </w:rPr>
    </w:pPr>
    <w:r>
      <w:rPr>
        <w:rFonts w:cstheme="minorHAnsi"/>
        <w:b/>
        <w:bCs/>
        <w:color w:val="FF0000"/>
        <w:szCs w:val="22"/>
        <w:lang w:val="el-GR"/>
      </w:rPr>
      <w:t>ΕΛΕΓΧΟΜΕΝΟ ΕΓΓΡΑΦΟ</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24AEF" w14:textId="77777777" w:rsidR="007174EC" w:rsidRDefault="007174E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181C"/>
    <w:multiLevelType w:val="hybridMultilevel"/>
    <w:tmpl w:val="0FEC0CFC"/>
    <w:lvl w:ilvl="0" w:tplc="4D2AC6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6641E"/>
    <w:multiLevelType w:val="hybridMultilevel"/>
    <w:tmpl w:val="31225B50"/>
    <w:lvl w:ilvl="0" w:tplc="C6485184">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C40242C"/>
    <w:multiLevelType w:val="hybridMultilevel"/>
    <w:tmpl w:val="B992887A"/>
    <w:lvl w:ilvl="0" w:tplc="0408000F">
      <w:start w:val="1"/>
      <w:numFmt w:val="decimal"/>
      <w:lvlText w:val="%1."/>
      <w:lvlJc w:val="left"/>
      <w:pPr>
        <w:ind w:left="720" w:hanging="360"/>
      </w:pPr>
      <w:rPr>
        <w:rFonts w:hint="default"/>
      </w:rPr>
    </w:lvl>
    <w:lvl w:ilvl="1" w:tplc="04080019">
      <w:start w:val="1"/>
      <w:numFmt w:val="bullet"/>
      <w:lvlText w:val="o"/>
      <w:lvlJc w:val="left"/>
      <w:pPr>
        <w:ind w:left="1440" w:hanging="360"/>
      </w:pPr>
      <w:rPr>
        <w:rFonts w:ascii="Courier New" w:hAnsi="Courier New" w:cs="Times New Roman" w:hint="default"/>
      </w:rPr>
    </w:lvl>
    <w:lvl w:ilvl="2" w:tplc="0408001B">
      <w:start w:val="1"/>
      <w:numFmt w:val="bullet"/>
      <w:lvlText w:val=""/>
      <w:lvlJc w:val="left"/>
      <w:pPr>
        <w:ind w:left="2160" w:hanging="360"/>
      </w:pPr>
      <w:rPr>
        <w:rFonts w:ascii="Wingdings" w:hAnsi="Wingdings" w:hint="default"/>
      </w:rPr>
    </w:lvl>
    <w:lvl w:ilvl="3" w:tplc="0408000F">
      <w:start w:val="1"/>
      <w:numFmt w:val="bullet"/>
      <w:lvlText w:val=""/>
      <w:lvlJc w:val="left"/>
      <w:pPr>
        <w:ind w:left="2880" w:hanging="360"/>
      </w:pPr>
      <w:rPr>
        <w:rFonts w:ascii="Symbol" w:hAnsi="Symbol" w:hint="default"/>
      </w:rPr>
    </w:lvl>
    <w:lvl w:ilvl="4" w:tplc="04080019">
      <w:start w:val="1"/>
      <w:numFmt w:val="bullet"/>
      <w:lvlText w:val="o"/>
      <w:lvlJc w:val="left"/>
      <w:pPr>
        <w:ind w:left="3600" w:hanging="360"/>
      </w:pPr>
      <w:rPr>
        <w:rFonts w:ascii="Courier New" w:hAnsi="Courier New" w:cs="Times New Roman" w:hint="default"/>
      </w:rPr>
    </w:lvl>
    <w:lvl w:ilvl="5" w:tplc="0408001B">
      <w:start w:val="1"/>
      <w:numFmt w:val="bullet"/>
      <w:lvlText w:val=""/>
      <w:lvlJc w:val="left"/>
      <w:pPr>
        <w:ind w:left="4320" w:hanging="360"/>
      </w:pPr>
      <w:rPr>
        <w:rFonts w:ascii="Wingdings" w:hAnsi="Wingdings" w:hint="default"/>
      </w:rPr>
    </w:lvl>
    <w:lvl w:ilvl="6" w:tplc="0408000F">
      <w:start w:val="1"/>
      <w:numFmt w:val="bullet"/>
      <w:lvlText w:val=""/>
      <w:lvlJc w:val="left"/>
      <w:pPr>
        <w:ind w:left="5040" w:hanging="360"/>
      </w:pPr>
      <w:rPr>
        <w:rFonts w:ascii="Symbol" w:hAnsi="Symbol" w:hint="default"/>
      </w:rPr>
    </w:lvl>
    <w:lvl w:ilvl="7" w:tplc="04080019">
      <w:start w:val="1"/>
      <w:numFmt w:val="bullet"/>
      <w:lvlText w:val="o"/>
      <w:lvlJc w:val="left"/>
      <w:pPr>
        <w:ind w:left="5760" w:hanging="360"/>
      </w:pPr>
      <w:rPr>
        <w:rFonts w:ascii="Courier New" w:hAnsi="Courier New" w:cs="Times New Roman" w:hint="default"/>
      </w:rPr>
    </w:lvl>
    <w:lvl w:ilvl="8" w:tplc="0408001B">
      <w:start w:val="1"/>
      <w:numFmt w:val="bullet"/>
      <w:lvlText w:val=""/>
      <w:lvlJc w:val="left"/>
      <w:pPr>
        <w:ind w:left="6480" w:hanging="360"/>
      </w:pPr>
      <w:rPr>
        <w:rFonts w:ascii="Wingdings" w:hAnsi="Wingdings" w:hint="default"/>
      </w:rPr>
    </w:lvl>
  </w:abstractNum>
  <w:abstractNum w:abstractNumId="3" w15:restartNumberingAfterBreak="0">
    <w:nsid w:val="0DD025C7"/>
    <w:multiLevelType w:val="singleLevel"/>
    <w:tmpl w:val="06540C6A"/>
    <w:lvl w:ilvl="0">
      <w:start w:val="1"/>
      <w:numFmt w:val="decimal"/>
      <w:lvlText w:val="%1."/>
      <w:lvlJc w:val="left"/>
      <w:pPr>
        <w:tabs>
          <w:tab w:val="num" w:pos="720"/>
        </w:tabs>
        <w:ind w:left="720" w:hanging="720"/>
      </w:pPr>
      <w:rPr>
        <w:rFonts w:hint="default"/>
      </w:rPr>
    </w:lvl>
  </w:abstractNum>
  <w:abstractNum w:abstractNumId="4" w15:restartNumberingAfterBreak="0">
    <w:nsid w:val="10070C7F"/>
    <w:multiLevelType w:val="hybridMultilevel"/>
    <w:tmpl w:val="4E30E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D0114"/>
    <w:multiLevelType w:val="multilevel"/>
    <w:tmpl w:val="0D7A3FB8"/>
    <w:lvl w:ilvl="0">
      <w:start w:val="1"/>
      <w:numFmt w:val="decimal"/>
      <w:pStyle w:val="2"/>
      <w:lvlText w:val="%1."/>
      <w:lvlJc w:val="left"/>
      <w:pPr>
        <w:ind w:left="720" w:hanging="360"/>
      </w:pPr>
      <w:rPr>
        <w:rFonts w:hint="default"/>
      </w:rPr>
    </w:lvl>
    <w:lvl w:ilvl="1">
      <w:start w:val="7"/>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8D0188E"/>
    <w:multiLevelType w:val="hybridMultilevel"/>
    <w:tmpl w:val="1CAAEDF6"/>
    <w:lvl w:ilvl="0" w:tplc="8E02553C">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B747A1F"/>
    <w:multiLevelType w:val="hybridMultilevel"/>
    <w:tmpl w:val="B31494FE"/>
    <w:lvl w:ilvl="0" w:tplc="C6485184">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59755B2"/>
    <w:multiLevelType w:val="multilevel"/>
    <w:tmpl w:val="25B02CD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6373B02"/>
    <w:multiLevelType w:val="hybridMultilevel"/>
    <w:tmpl w:val="10366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318FB"/>
    <w:multiLevelType w:val="multilevel"/>
    <w:tmpl w:val="2280FE2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DCE63DF"/>
    <w:multiLevelType w:val="hybridMultilevel"/>
    <w:tmpl w:val="B7C23946"/>
    <w:lvl w:ilvl="0" w:tplc="44526D98">
      <w:start w:val="5"/>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E4B293B"/>
    <w:multiLevelType w:val="hybridMultilevel"/>
    <w:tmpl w:val="E7565F7E"/>
    <w:lvl w:ilvl="0" w:tplc="CFF43FA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AA5661"/>
    <w:multiLevelType w:val="hybridMultilevel"/>
    <w:tmpl w:val="21701988"/>
    <w:lvl w:ilvl="0" w:tplc="C6485184">
      <w:start w:val="1"/>
      <w:numFmt w:val="bullet"/>
      <w:lvlText w:val=""/>
      <w:lvlJc w:val="left"/>
      <w:pPr>
        <w:ind w:left="1080" w:hanging="360"/>
      </w:pPr>
      <w:rPr>
        <w:rFonts w:ascii="Symbol" w:hAnsi="Symbol" w:hint="default"/>
        <w:color w:val="4472C4" w:themeColor="accent1"/>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341374BD"/>
    <w:multiLevelType w:val="hybridMultilevel"/>
    <w:tmpl w:val="E110E52E"/>
    <w:lvl w:ilvl="0" w:tplc="04080001">
      <w:start w:val="1"/>
      <w:numFmt w:val="bullet"/>
      <w:lvlText w:val=""/>
      <w:lvlJc w:val="left"/>
      <w:pPr>
        <w:ind w:left="720" w:hanging="360"/>
      </w:pPr>
      <w:rPr>
        <w:rFonts w:ascii="Symbol" w:hAnsi="Symbol" w:hint="default"/>
      </w:rPr>
    </w:lvl>
    <w:lvl w:ilvl="1" w:tplc="04080003">
      <w:start w:val="1"/>
      <w:numFmt w:val="lowerLetter"/>
      <w:lvlText w:val="%2."/>
      <w:lvlJc w:val="left"/>
      <w:pPr>
        <w:ind w:left="1440" w:hanging="360"/>
      </w:pPr>
      <w:rPr>
        <w:rFonts w:cs="Times New Roman"/>
      </w:rPr>
    </w:lvl>
    <w:lvl w:ilvl="2" w:tplc="04080005">
      <w:start w:val="1"/>
      <w:numFmt w:val="lowerRoman"/>
      <w:lvlText w:val="%3."/>
      <w:lvlJc w:val="right"/>
      <w:pPr>
        <w:ind w:left="2160" w:hanging="180"/>
      </w:pPr>
      <w:rPr>
        <w:rFonts w:cs="Times New Roman"/>
      </w:rPr>
    </w:lvl>
    <w:lvl w:ilvl="3" w:tplc="04080001">
      <w:start w:val="1"/>
      <w:numFmt w:val="decimal"/>
      <w:lvlText w:val="%4."/>
      <w:lvlJc w:val="left"/>
      <w:pPr>
        <w:ind w:left="2880" w:hanging="360"/>
      </w:pPr>
      <w:rPr>
        <w:rFonts w:cs="Times New Roman"/>
      </w:rPr>
    </w:lvl>
    <w:lvl w:ilvl="4" w:tplc="04080003">
      <w:start w:val="1"/>
      <w:numFmt w:val="lowerLetter"/>
      <w:lvlText w:val="%5."/>
      <w:lvlJc w:val="left"/>
      <w:pPr>
        <w:ind w:left="3600" w:hanging="360"/>
      </w:pPr>
      <w:rPr>
        <w:rFonts w:cs="Times New Roman"/>
      </w:rPr>
    </w:lvl>
    <w:lvl w:ilvl="5" w:tplc="04080005">
      <w:start w:val="1"/>
      <w:numFmt w:val="lowerRoman"/>
      <w:lvlText w:val="%6."/>
      <w:lvlJc w:val="right"/>
      <w:pPr>
        <w:ind w:left="4320" w:hanging="180"/>
      </w:pPr>
      <w:rPr>
        <w:rFonts w:cs="Times New Roman"/>
      </w:rPr>
    </w:lvl>
    <w:lvl w:ilvl="6" w:tplc="04080001">
      <w:start w:val="1"/>
      <w:numFmt w:val="decimal"/>
      <w:lvlText w:val="%7."/>
      <w:lvlJc w:val="left"/>
      <w:pPr>
        <w:ind w:left="5040" w:hanging="360"/>
      </w:pPr>
      <w:rPr>
        <w:rFonts w:cs="Times New Roman"/>
      </w:rPr>
    </w:lvl>
    <w:lvl w:ilvl="7" w:tplc="04080003">
      <w:start w:val="1"/>
      <w:numFmt w:val="lowerLetter"/>
      <w:lvlText w:val="%8."/>
      <w:lvlJc w:val="left"/>
      <w:pPr>
        <w:ind w:left="5760" w:hanging="360"/>
      </w:pPr>
      <w:rPr>
        <w:rFonts w:cs="Times New Roman"/>
      </w:rPr>
    </w:lvl>
    <w:lvl w:ilvl="8" w:tplc="04080005">
      <w:start w:val="1"/>
      <w:numFmt w:val="lowerRoman"/>
      <w:lvlText w:val="%9."/>
      <w:lvlJc w:val="right"/>
      <w:pPr>
        <w:ind w:left="6480" w:hanging="180"/>
      </w:pPr>
      <w:rPr>
        <w:rFonts w:cs="Times New Roman"/>
      </w:rPr>
    </w:lvl>
  </w:abstractNum>
  <w:abstractNum w:abstractNumId="15" w15:restartNumberingAfterBreak="0">
    <w:nsid w:val="3C9C7FDF"/>
    <w:multiLevelType w:val="hybridMultilevel"/>
    <w:tmpl w:val="BCAEF5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3863D87"/>
    <w:multiLevelType w:val="multilevel"/>
    <w:tmpl w:val="356E04E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4E4321E"/>
    <w:multiLevelType w:val="hybridMultilevel"/>
    <w:tmpl w:val="DBB07762"/>
    <w:lvl w:ilvl="0" w:tplc="C6485184">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6881849"/>
    <w:multiLevelType w:val="multilevel"/>
    <w:tmpl w:val="A4B8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96031D"/>
    <w:multiLevelType w:val="multilevel"/>
    <w:tmpl w:val="5CE0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7E443B"/>
    <w:multiLevelType w:val="multilevel"/>
    <w:tmpl w:val="507E66D6"/>
    <w:lvl w:ilvl="0">
      <w:start w:val="1"/>
      <w:numFmt w:val="bullet"/>
      <w:lvlText w:val=""/>
      <w:lvlJc w:val="left"/>
      <w:pPr>
        <w:tabs>
          <w:tab w:val="num" w:pos="720"/>
        </w:tabs>
        <w:ind w:left="720" w:hanging="360"/>
      </w:pPr>
      <w:rPr>
        <w:rFonts w:ascii="Symbol" w:hAnsi="Symbol" w:hint="default"/>
        <w:color w:val="4472C4" w:themeColor="accen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FC4CBE"/>
    <w:multiLevelType w:val="hybridMultilevel"/>
    <w:tmpl w:val="00F043D2"/>
    <w:lvl w:ilvl="0" w:tplc="2A2E78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68707A"/>
    <w:multiLevelType w:val="hybridMultilevel"/>
    <w:tmpl w:val="A4C48E06"/>
    <w:lvl w:ilvl="0" w:tplc="FFFFFFF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2303267"/>
    <w:multiLevelType w:val="hybridMultilevel"/>
    <w:tmpl w:val="79820EB4"/>
    <w:lvl w:ilvl="0" w:tplc="DD64CA4C">
      <w:start w:val="5"/>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4" w15:restartNumberingAfterBreak="0">
    <w:nsid w:val="54BE3CD0"/>
    <w:multiLevelType w:val="multilevel"/>
    <w:tmpl w:val="33DCF1A8"/>
    <w:lvl w:ilvl="0">
      <w:start w:val="1"/>
      <w:numFmt w:val="bullet"/>
      <w:lvlText w:val=""/>
      <w:lvlJc w:val="left"/>
      <w:pPr>
        <w:tabs>
          <w:tab w:val="num" w:pos="720"/>
        </w:tabs>
        <w:ind w:left="720" w:hanging="360"/>
      </w:pPr>
      <w:rPr>
        <w:rFonts w:ascii="Symbol" w:hAnsi="Symbol" w:hint="default"/>
        <w:color w:val="4472C4" w:themeColor="accen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E53E67"/>
    <w:multiLevelType w:val="hybridMultilevel"/>
    <w:tmpl w:val="4D10D560"/>
    <w:lvl w:ilvl="0" w:tplc="AC8849BC">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2E1273"/>
    <w:multiLevelType w:val="hybridMultilevel"/>
    <w:tmpl w:val="02607BC8"/>
    <w:lvl w:ilvl="0" w:tplc="C6485184">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59A13F7C"/>
    <w:multiLevelType w:val="hybridMultilevel"/>
    <w:tmpl w:val="7CBEF310"/>
    <w:lvl w:ilvl="0" w:tplc="04080001">
      <w:start w:val="1"/>
      <w:numFmt w:val="bullet"/>
      <w:lvlText w:val=""/>
      <w:lvlJc w:val="left"/>
      <w:pPr>
        <w:tabs>
          <w:tab w:val="num" w:pos="1080"/>
        </w:tabs>
        <w:ind w:left="1080" w:hanging="360"/>
      </w:pPr>
      <w:rPr>
        <w:rFonts w:ascii="Symbol" w:hAnsi="Symbol" w:hint="default"/>
      </w:rPr>
    </w:lvl>
    <w:lvl w:ilvl="1" w:tplc="0408000F">
      <w:start w:val="1"/>
      <w:numFmt w:val="decimal"/>
      <w:lvlText w:val="%2."/>
      <w:lvlJc w:val="left"/>
      <w:pPr>
        <w:tabs>
          <w:tab w:val="num" w:pos="1800"/>
        </w:tabs>
        <w:ind w:left="1800" w:hanging="360"/>
      </w:pPr>
      <w:rPr>
        <w:rFonts w:hint="default"/>
      </w:rPr>
    </w:lvl>
    <w:lvl w:ilvl="2" w:tplc="04080005">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A2A344E"/>
    <w:multiLevelType w:val="hybridMultilevel"/>
    <w:tmpl w:val="AD865DEC"/>
    <w:lvl w:ilvl="0" w:tplc="C6485184">
      <w:start w:val="1"/>
      <w:numFmt w:val="bullet"/>
      <w:lvlText w:val=""/>
      <w:lvlJc w:val="left"/>
      <w:pPr>
        <w:ind w:left="717" w:hanging="360"/>
      </w:pPr>
      <w:rPr>
        <w:rFonts w:ascii="Symbol" w:hAnsi="Symbol" w:hint="default"/>
        <w:color w:val="4472C4" w:themeColor="accent1"/>
      </w:rPr>
    </w:lvl>
    <w:lvl w:ilvl="1" w:tplc="04080003" w:tentative="1">
      <w:start w:val="1"/>
      <w:numFmt w:val="bullet"/>
      <w:lvlText w:val="o"/>
      <w:lvlJc w:val="left"/>
      <w:pPr>
        <w:ind w:left="1077" w:hanging="360"/>
      </w:pPr>
      <w:rPr>
        <w:rFonts w:ascii="Courier New" w:hAnsi="Courier New" w:cs="Courier New" w:hint="default"/>
      </w:rPr>
    </w:lvl>
    <w:lvl w:ilvl="2" w:tplc="04080005" w:tentative="1">
      <w:start w:val="1"/>
      <w:numFmt w:val="bullet"/>
      <w:lvlText w:val=""/>
      <w:lvlJc w:val="left"/>
      <w:pPr>
        <w:ind w:left="1797" w:hanging="360"/>
      </w:pPr>
      <w:rPr>
        <w:rFonts w:ascii="Wingdings" w:hAnsi="Wingdings" w:hint="default"/>
      </w:rPr>
    </w:lvl>
    <w:lvl w:ilvl="3" w:tplc="04080001" w:tentative="1">
      <w:start w:val="1"/>
      <w:numFmt w:val="bullet"/>
      <w:lvlText w:val=""/>
      <w:lvlJc w:val="left"/>
      <w:pPr>
        <w:ind w:left="2517" w:hanging="360"/>
      </w:pPr>
      <w:rPr>
        <w:rFonts w:ascii="Symbol" w:hAnsi="Symbol" w:hint="default"/>
      </w:rPr>
    </w:lvl>
    <w:lvl w:ilvl="4" w:tplc="04080003" w:tentative="1">
      <w:start w:val="1"/>
      <w:numFmt w:val="bullet"/>
      <w:lvlText w:val="o"/>
      <w:lvlJc w:val="left"/>
      <w:pPr>
        <w:ind w:left="3237" w:hanging="360"/>
      </w:pPr>
      <w:rPr>
        <w:rFonts w:ascii="Courier New" w:hAnsi="Courier New" w:cs="Courier New" w:hint="default"/>
      </w:rPr>
    </w:lvl>
    <w:lvl w:ilvl="5" w:tplc="04080005" w:tentative="1">
      <w:start w:val="1"/>
      <w:numFmt w:val="bullet"/>
      <w:lvlText w:val=""/>
      <w:lvlJc w:val="left"/>
      <w:pPr>
        <w:ind w:left="3957" w:hanging="360"/>
      </w:pPr>
      <w:rPr>
        <w:rFonts w:ascii="Wingdings" w:hAnsi="Wingdings" w:hint="default"/>
      </w:rPr>
    </w:lvl>
    <w:lvl w:ilvl="6" w:tplc="04080001" w:tentative="1">
      <w:start w:val="1"/>
      <w:numFmt w:val="bullet"/>
      <w:lvlText w:val=""/>
      <w:lvlJc w:val="left"/>
      <w:pPr>
        <w:ind w:left="4677" w:hanging="360"/>
      </w:pPr>
      <w:rPr>
        <w:rFonts w:ascii="Symbol" w:hAnsi="Symbol" w:hint="default"/>
      </w:rPr>
    </w:lvl>
    <w:lvl w:ilvl="7" w:tplc="04080003" w:tentative="1">
      <w:start w:val="1"/>
      <w:numFmt w:val="bullet"/>
      <w:lvlText w:val="o"/>
      <w:lvlJc w:val="left"/>
      <w:pPr>
        <w:ind w:left="5397" w:hanging="360"/>
      </w:pPr>
      <w:rPr>
        <w:rFonts w:ascii="Courier New" w:hAnsi="Courier New" w:cs="Courier New" w:hint="default"/>
      </w:rPr>
    </w:lvl>
    <w:lvl w:ilvl="8" w:tplc="04080005" w:tentative="1">
      <w:start w:val="1"/>
      <w:numFmt w:val="bullet"/>
      <w:lvlText w:val=""/>
      <w:lvlJc w:val="left"/>
      <w:pPr>
        <w:ind w:left="6117" w:hanging="360"/>
      </w:pPr>
      <w:rPr>
        <w:rFonts w:ascii="Wingdings" w:hAnsi="Wingdings" w:hint="default"/>
      </w:rPr>
    </w:lvl>
  </w:abstractNum>
  <w:abstractNum w:abstractNumId="29" w15:restartNumberingAfterBreak="0">
    <w:nsid w:val="5A3D2DCE"/>
    <w:multiLevelType w:val="multilevel"/>
    <w:tmpl w:val="AAC01110"/>
    <w:lvl w:ilvl="0">
      <w:start w:val="1"/>
      <w:numFmt w:val="decimal"/>
      <w:lvlText w:val="%1."/>
      <w:lvlJc w:val="left"/>
      <w:pPr>
        <w:ind w:left="360" w:hanging="360"/>
      </w:pPr>
      <w:rPr>
        <w:rFonts w:hint="default"/>
      </w:rPr>
    </w:lvl>
    <w:lvl w:ilvl="1">
      <w:start w:val="6"/>
      <w:numFmt w:val="decimal"/>
      <w:isLgl/>
      <w:lvlText w:val="%1.%2."/>
      <w:lvlJc w:val="left"/>
      <w:pPr>
        <w:ind w:left="912"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A8E3FB2"/>
    <w:multiLevelType w:val="hybridMultilevel"/>
    <w:tmpl w:val="117AFB52"/>
    <w:lvl w:ilvl="0" w:tplc="0408000F">
      <w:start w:val="1"/>
      <w:numFmt w:val="decimal"/>
      <w:lvlText w:val="%1."/>
      <w:lvlJc w:val="left"/>
      <w:pPr>
        <w:ind w:left="720" w:hanging="360"/>
      </w:pPr>
      <w:rPr>
        <w:rFonts w:hint="default"/>
      </w:rPr>
    </w:lvl>
    <w:lvl w:ilvl="1" w:tplc="04080003">
      <w:start w:val="1"/>
      <w:numFmt w:val="lowerLetter"/>
      <w:lvlText w:val="%2."/>
      <w:lvlJc w:val="left"/>
      <w:pPr>
        <w:ind w:left="1440" w:hanging="360"/>
      </w:pPr>
      <w:rPr>
        <w:rFonts w:cs="Times New Roman"/>
      </w:rPr>
    </w:lvl>
    <w:lvl w:ilvl="2" w:tplc="04080005">
      <w:start w:val="1"/>
      <w:numFmt w:val="lowerRoman"/>
      <w:lvlText w:val="%3."/>
      <w:lvlJc w:val="right"/>
      <w:pPr>
        <w:ind w:left="2160" w:hanging="180"/>
      </w:pPr>
      <w:rPr>
        <w:rFonts w:cs="Times New Roman"/>
      </w:rPr>
    </w:lvl>
    <w:lvl w:ilvl="3" w:tplc="04080001">
      <w:start w:val="1"/>
      <w:numFmt w:val="decimal"/>
      <w:lvlText w:val="%4."/>
      <w:lvlJc w:val="left"/>
      <w:pPr>
        <w:ind w:left="2880" w:hanging="360"/>
      </w:pPr>
      <w:rPr>
        <w:rFonts w:cs="Times New Roman"/>
      </w:rPr>
    </w:lvl>
    <w:lvl w:ilvl="4" w:tplc="04080003">
      <w:start w:val="1"/>
      <w:numFmt w:val="lowerLetter"/>
      <w:lvlText w:val="%5."/>
      <w:lvlJc w:val="left"/>
      <w:pPr>
        <w:ind w:left="3600" w:hanging="360"/>
      </w:pPr>
      <w:rPr>
        <w:rFonts w:cs="Times New Roman"/>
      </w:rPr>
    </w:lvl>
    <w:lvl w:ilvl="5" w:tplc="04080005">
      <w:start w:val="1"/>
      <w:numFmt w:val="lowerRoman"/>
      <w:lvlText w:val="%6."/>
      <w:lvlJc w:val="right"/>
      <w:pPr>
        <w:ind w:left="4320" w:hanging="180"/>
      </w:pPr>
      <w:rPr>
        <w:rFonts w:cs="Times New Roman"/>
      </w:rPr>
    </w:lvl>
    <w:lvl w:ilvl="6" w:tplc="04080001">
      <w:start w:val="1"/>
      <w:numFmt w:val="decimal"/>
      <w:lvlText w:val="%7."/>
      <w:lvlJc w:val="left"/>
      <w:pPr>
        <w:ind w:left="5040" w:hanging="360"/>
      </w:pPr>
      <w:rPr>
        <w:rFonts w:cs="Times New Roman"/>
      </w:rPr>
    </w:lvl>
    <w:lvl w:ilvl="7" w:tplc="04080003">
      <w:start w:val="1"/>
      <w:numFmt w:val="lowerLetter"/>
      <w:lvlText w:val="%8."/>
      <w:lvlJc w:val="left"/>
      <w:pPr>
        <w:ind w:left="5760" w:hanging="360"/>
      </w:pPr>
      <w:rPr>
        <w:rFonts w:cs="Times New Roman"/>
      </w:rPr>
    </w:lvl>
    <w:lvl w:ilvl="8" w:tplc="04080005">
      <w:start w:val="1"/>
      <w:numFmt w:val="lowerRoman"/>
      <w:lvlText w:val="%9."/>
      <w:lvlJc w:val="right"/>
      <w:pPr>
        <w:ind w:left="6480" w:hanging="180"/>
      </w:pPr>
      <w:rPr>
        <w:rFonts w:cs="Times New Roman"/>
      </w:rPr>
    </w:lvl>
  </w:abstractNum>
  <w:abstractNum w:abstractNumId="31" w15:restartNumberingAfterBreak="0">
    <w:nsid w:val="5AC874BD"/>
    <w:multiLevelType w:val="hybridMultilevel"/>
    <w:tmpl w:val="758264C8"/>
    <w:lvl w:ilvl="0" w:tplc="C6485184">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5E3F713F"/>
    <w:multiLevelType w:val="multilevel"/>
    <w:tmpl w:val="851262B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ED01184"/>
    <w:multiLevelType w:val="multilevel"/>
    <w:tmpl w:val="420C5BE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C0E14AD"/>
    <w:multiLevelType w:val="multilevel"/>
    <w:tmpl w:val="D1D6AF6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E9E0369"/>
    <w:multiLevelType w:val="hybridMultilevel"/>
    <w:tmpl w:val="BB309CC0"/>
    <w:lvl w:ilvl="0" w:tplc="D7F438E0">
      <w:start w:val="1"/>
      <w:numFmt w:val="decimal"/>
      <w:pStyle w:val="1"/>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6" w15:restartNumberingAfterBreak="0">
    <w:nsid w:val="70204FFB"/>
    <w:multiLevelType w:val="hybridMultilevel"/>
    <w:tmpl w:val="5D341B24"/>
    <w:lvl w:ilvl="0" w:tplc="AC8849B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A727CF"/>
    <w:multiLevelType w:val="hybridMultilevel"/>
    <w:tmpl w:val="A91C40DC"/>
    <w:lvl w:ilvl="0" w:tplc="C6485184">
      <w:start w:val="1"/>
      <w:numFmt w:val="bullet"/>
      <w:lvlText w:val=""/>
      <w:lvlJc w:val="left"/>
      <w:pPr>
        <w:ind w:left="720" w:hanging="360"/>
      </w:pPr>
      <w:rPr>
        <w:rFonts w:ascii="Symbol" w:hAnsi="Symbol" w:hint="default"/>
        <w:color w:val="4472C4" w:themeColor="accen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CAF0E2C"/>
    <w:multiLevelType w:val="hybridMultilevel"/>
    <w:tmpl w:val="78B66442"/>
    <w:lvl w:ilvl="0" w:tplc="56BE303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33"/>
  </w:num>
  <w:num w:numId="4">
    <w:abstractNumId w:val="10"/>
  </w:num>
  <w:num w:numId="5">
    <w:abstractNumId w:val="32"/>
  </w:num>
  <w:num w:numId="6">
    <w:abstractNumId w:val="34"/>
  </w:num>
  <w:num w:numId="7">
    <w:abstractNumId w:val="16"/>
  </w:num>
  <w:num w:numId="8">
    <w:abstractNumId w:val="23"/>
  </w:num>
  <w:num w:numId="9">
    <w:abstractNumId w:val="11"/>
  </w:num>
  <w:num w:numId="10">
    <w:abstractNumId w:val="27"/>
  </w:num>
  <w:num w:numId="11">
    <w:abstractNumId w:val="9"/>
  </w:num>
  <w:num w:numId="12">
    <w:abstractNumId w:val="36"/>
  </w:num>
  <w:num w:numId="13">
    <w:abstractNumId w:val="12"/>
  </w:num>
  <w:num w:numId="14">
    <w:abstractNumId w:val="4"/>
  </w:num>
  <w:num w:numId="15">
    <w:abstractNumId w:val="21"/>
  </w:num>
  <w:num w:numId="16">
    <w:abstractNumId w:val="25"/>
  </w:num>
  <w:num w:numId="17">
    <w:abstractNumId w:val="0"/>
  </w:num>
  <w:num w:numId="18">
    <w:abstractNumId w:val="13"/>
  </w:num>
  <w:num w:numId="19">
    <w:abstractNumId w:val="1"/>
  </w:num>
  <w:num w:numId="20">
    <w:abstractNumId w:val="28"/>
  </w:num>
  <w:num w:numId="21">
    <w:abstractNumId w:val="2"/>
  </w:num>
  <w:num w:numId="22">
    <w:abstractNumId w:val="7"/>
  </w:num>
  <w:num w:numId="23">
    <w:abstractNumId w:val="6"/>
  </w:num>
  <w:num w:numId="24">
    <w:abstractNumId w:val="29"/>
  </w:num>
  <w:num w:numId="25">
    <w:abstractNumId w:val="14"/>
  </w:num>
  <w:num w:numId="26">
    <w:abstractNumId w:val="30"/>
  </w:num>
  <w:num w:numId="27">
    <w:abstractNumId w:val="5"/>
  </w:num>
  <w:num w:numId="28">
    <w:abstractNumId w:val="26"/>
  </w:num>
  <w:num w:numId="29">
    <w:abstractNumId w:val="31"/>
  </w:num>
  <w:num w:numId="30">
    <w:abstractNumId w:val="22"/>
  </w:num>
  <w:num w:numId="31">
    <w:abstractNumId w:val="37"/>
  </w:num>
  <w:num w:numId="32">
    <w:abstractNumId w:val="35"/>
  </w:num>
  <w:num w:numId="33">
    <w:abstractNumId w:val="35"/>
    <w:lvlOverride w:ilvl="0">
      <w:startOverride w:val="1"/>
    </w:lvlOverride>
  </w:num>
  <w:num w:numId="34">
    <w:abstractNumId w:val="15"/>
  </w:num>
  <w:num w:numId="35">
    <w:abstractNumId w:val="19"/>
  </w:num>
  <w:num w:numId="36">
    <w:abstractNumId w:val="18"/>
  </w:num>
  <w:num w:numId="37">
    <w:abstractNumId w:val="24"/>
  </w:num>
  <w:num w:numId="38">
    <w:abstractNumId w:val="20"/>
  </w:num>
  <w:num w:numId="39">
    <w:abstractNumId w:val="17"/>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E30"/>
    <w:rsid w:val="00006B40"/>
    <w:rsid w:val="0001619F"/>
    <w:rsid w:val="00032E72"/>
    <w:rsid w:val="000421D8"/>
    <w:rsid w:val="00043B6A"/>
    <w:rsid w:val="00063411"/>
    <w:rsid w:val="00066B24"/>
    <w:rsid w:val="000775CF"/>
    <w:rsid w:val="00077B6C"/>
    <w:rsid w:val="00081021"/>
    <w:rsid w:val="0008590B"/>
    <w:rsid w:val="000A4935"/>
    <w:rsid w:val="000A7E4F"/>
    <w:rsid w:val="000C129D"/>
    <w:rsid w:val="000D05E0"/>
    <w:rsid w:val="000F48A8"/>
    <w:rsid w:val="000F760E"/>
    <w:rsid w:val="001005B5"/>
    <w:rsid w:val="00113B57"/>
    <w:rsid w:val="00115C12"/>
    <w:rsid w:val="00116599"/>
    <w:rsid w:val="00130150"/>
    <w:rsid w:val="00131DF9"/>
    <w:rsid w:val="00145F73"/>
    <w:rsid w:val="00154A48"/>
    <w:rsid w:val="00174BCE"/>
    <w:rsid w:val="00175E79"/>
    <w:rsid w:val="001864C7"/>
    <w:rsid w:val="00187094"/>
    <w:rsid w:val="00194702"/>
    <w:rsid w:val="001B0B63"/>
    <w:rsid w:val="001D6766"/>
    <w:rsid w:val="001E1CE8"/>
    <w:rsid w:val="001E429B"/>
    <w:rsid w:val="001F5F36"/>
    <w:rsid w:val="00204695"/>
    <w:rsid w:val="00214DA5"/>
    <w:rsid w:val="002305AF"/>
    <w:rsid w:val="002476B6"/>
    <w:rsid w:val="002511AA"/>
    <w:rsid w:val="00267B86"/>
    <w:rsid w:val="0028121D"/>
    <w:rsid w:val="0028491F"/>
    <w:rsid w:val="00291644"/>
    <w:rsid w:val="002B15BC"/>
    <w:rsid w:val="002B1B11"/>
    <w:rsid w:val="002E19E3"/>
    <w:rsid w:val="002E7CC9"/>
    <w:rsid w:val="002F140A"/>
    <w:rsid w:val="002F4BFB"/>
    <w:rsid w:val="003039C6"/>
    <w:rsid w:val="00315A32"/>
    <w:rsid w:val="003203E4"/>
    <w:rsid w:val="00335A91"/>
    <w:rsid w:val="00341B0F"/>
    <w:rsid w:val="003429AA"/>
    <w:rsid w:val="003459E7"/>
    <w:rsid w:val="00367E01"/>
    <w:rsid w:val="00373B6E"/>
    <w:rsid w:val="00375803"/>
    <w:rsid w:val="00383017"/>
    <w:rsid w:val="003861B8"/>
    <w:rsid w:val="00387013"/>
    <w:rsid w:val="00395AA9"/>
    <w:rsid w:val="0039693E"/>
    <w:rsid w:val="003A77D2"/>
    <w:rsid w:val="003D6C2F"/>
    <w:rsid w:val="003E003A"/>
    <w:rsid w:val="003E468F"/>
    <w:rsid w:val="00405728"/>
    <w:rsid w:val="00405DFB"/>
    <w:rsid w:val="004062F4"/>
    <w:rsid w:val="00406B9F"/>
    <w:rsid w:val="00407F4C"/>
    <w:rsid w:val="0041330A"/>
    <w:rsid w:val="0042154F"/>
    <w:rsid w:val="0042617A"/>
    <w:rsid w:val="004318D4"/>
    <w:rsid w:val="00431C43"/>
    <w:rsid w:val="00436EC5"/>
    <w:rsid w:val="00445E9E"/>
    <w:rsid w:val="00447493"/>
    <w:rsid w:val="00473252"/>
    <w:rsid w:val="00496DDB"/>
    <w:rsid w:val="00497CA4"/>
    <w:rsid w:val="004A0057"/>
    <w:rsid w:val="004B2C9A"/>
    <w:rsid w:val="004C1BD6"/>
    <w:rsid w:val="004D325A"/>
    <w:rsid w:val="004E52D7"/>
    <w:rsid w:val="004F743C"/>
    <w:rsid w:val="005069A5"/>
    <w:rsid w:val="00512F0D"/>
    <w:rsid w:val="00515220"/>
    <w:rsid w:val="005230D9"/>
    <w:rsid w:val="005232CE"/>
    <w:rsid w:val="00524D06"/>
    <w:rsid w:val="0054060B"/>
    <w:rsid w:val="00541058"/>
    <w:rsid w:val="005438C6"/>
    <w:rsid w:val="00552415"/>
    <w:rsid w:val="00552BFF"/>
    <w:rsid w:val="00555DCF"/>
    <w:rsid w:val="00562079"/>
    <w:rsid w:val="0057503D"/>
    <w:rsid w:val="00576789"/>
    <w:rsid w:val="00576804"/>
    <w:rsid w:val="00576901"/>
    <w:rsid w:val="00580DD3"/>
    <w:rsid w:val="005A5ED6"/>
    <w:rsid w:val="005B0B48"/>
    <w:rsid w:val="005B1C09"/>
    <w:rsid w:val="005C3B63"/>
    <w:rsid w:val="005C51A2"/>
    <w:rsid w:val="005D3B5C"/>
    <w:rsid w:val="005E1501"/>
    <w:rsid w:val="005F7308"/>
    <w:rsid w:val="00600A56"/>
    <w:rsid w:val="00603F87"/>
    <w:rsid w:val="00632E61"/>
    <w:rsid w:val="0064307A"/>
    <w:rsid w:val="00645A4A"/>
    <w:rsid w:val="00650E08"/>
    <w:rsid w:val="00663936"/>
    <w:rsid w:val="006701DF"/>
    <w:rsid w:val="00674356"/>
    <w:rsid w:val="00686C10"/>
    <w:rsid w:val="006A35F2"/>
    <w:rsid w:val="006B4C9B"/>
    <w:rsid w:val="006E137B"/>
    <w:rsid w:val="006E3F88"/>
    <w:rsid w:val="006E4557"/>
    <w:rsid w:val="006F008E"/>
    <w:rsid w:val="006F1AC2"/>
    <w:rsid w:val="007174EC"/>
    <w:rsid w:val="007212A2"/>
    <w:rsid w:val="00727182"/>
    <w:rsid w:val="00730B02"/>
    <w:rsid w:val="007423AB"/>
    <w:rsid w:val="00757417"/>
    <w:rsid w:val="0076312D"/>
    <w:rsid w:val="007650C1"/>
    <w:rsid w:val="0079473F"/>
    <w:rsid w:val="007A2884"/>
    <w:rsid w:val="007B1400"/>
    <w:rsid w:val="007B5F17"/>
    <w:rsid w:val="007C3231"/>
    <w:rsid w:val="007C4401"/>
    <w:rsid w:val="007E3778"/>
    <w:rsid w:val="007E5789"/>
    <w:rsid w:val="007F4992"/>
    <w:rsid w:val="007F5843"/>
    <w:rsid w:val="007F7D0C"/>
    <w:rsid w:val="00803F99"/>
    <w:rsid w:val="00823751"/>
    <w:rsid w:val="00832289"/>
    <w:rsid w:val="00834238"/>
    <w:rsid w:val="00853777"/>
    <w:rsid w:val="00856977"/>
    <w:rsid w:val="00885E46"/>
    <w:rsid w:val="008A0195"/>
    <w:rsid w:val="008A0A98"/>
    <w:rsid w:val="008A2FE4"/>
    <w:rsid w:val="008A443A"/>
    <w:rsid w:val="008C2B3A"/>
    <w:rsid w:val="008D2C48"/>
    <w:rsid w:val="008D3BA8"/>
    <w:rsid w:val="008D4FE9"/>
    <w:rsid w:val="008D6CB0"/>
    <w:rsid w:val="008E0066"/>
    <w:rsid w:val="008E0134"/>
    <w:rsid w:val="008F7F36"/>
    <w:rsid w:val="00906381"/>
    <w:rsid w:val="0090649B"/>
    <w:rsid w:val="009324C4"/>
    <w:rsid w:val="00942B02"/>
    <w:rsid w:val="009455C9"/>
    <w:rsid w:val="00955241"/>
    <w:rsid w:val="00963464"/>
    <w:rsid w:val="009658A3"/>
    <w:rsid w:val="00967CF7"/>
    <w:rsid w:val="00974136"/>
    <w:rsid w:val="00982F35"/>
    <w:rsid w:val="00995B7C"/>
    <w:rsid w:val="00997FCB"/>
    <w:rsid w:val="009A3F2C"/>
    <w:rsid w:val="009B1905"/>
    <w:rsid w:val="009B3BAE"/>
    <w:rsid w:val="009B7C33"/>
    <w:rsid w:val="009E25FD"/>
    <w:rsid w:val="009F3367"/>
    <w:rsid w:val="00A23E30"/>
    <w:rsid w:val="00A23FAB"/>
    <w:rsid w:val="00A37C7E"/>
    <w:rsid w:val="00A44C1F"/>
    <w:rsid w:val="00A55DAC"/>
    <w:rsid w:val="00A671FC"/>
    <w:rsid w:val="00A6794F"/>
    <w:rsid w:val="00A82BE0"/>
    <w:rsid w:val="00AC08FF"/>
    <w:rsid w:val="00B0673F"/>
    <w:rsid w:val="00B103A2"/>
    <w:rsid w:val="00B13876"/>
    <w:rsid w:val="00B14994"/>
    <w:rsid w:val="00B4374E"/>
    <w:rsid w:val="00B547A7"/>
    <w:rsid w:val="00B54D48"/>
    <w:rsid w:val="00B6629E"/>
    <w:rsid w:val="00B70427"/>
    <w:rsid w:val="00B82B3D"/>
    <w:rsid w:val="00B842A2"/>
    <w:rsid w:val="00BA17E2"/>
    <w:rsid w:val="00BB6DA2"/>
    <w:rsid w:val="00BC46EF"/>
    <w:rsid w:val="00BD0B46"/>
    <w:rsid w:val="00C00CA7"/>
    <w:rsid w:val="00C16A5C"/>
    <w:rsid w:val="00C25521"/>
    <w:rsid w:val="00C26C5D"/>
    <w:rsid w:val="00C30199"/>
    <w:rsid w:val="00C40DFE"/>
    <w:rsid w:val="00C75D15"/>
    <w:rsid w:val="00C869FD"/>
    <w:rsid w:val="00C91FA4"/>
    <w:rsid w:val="00C925C2"/>
    <w:rsid w:val="00C9475D"/>
    <w:rsid w:val="00CA4F2F"/>
    <w:rsid w:val="00CB0F05"/>
    <w:rsid w:val="00CB35C0"/>
    <w:rsid w:val="00CB45C5"/>
    <w:rsid w:val="00CB49F3"/>
    <w:rsid w:val="00CC7423"/>
    <w:rsid w:val="00CE23CF"/>
    <w:rsid w:val="00CE45AE"/>
    <w:rsid w:val="00CF7549"/>
    <w:rsid w:val="00D22241"/>
    <w:rsid w:val="00D2323D"/>
    <w:rsid w:val="00D314F6"/>
    <w:rsid w:val="00D37F78"/>
    <w:rsid w:val="00D42236"/>
    <w:rsid w:val="00D42942"/>
    <w:rsid w:val="00D42F85"/>
    <w:rsid w:val="00D50C8C"/>
    <w:rsid w:val="00D62534"/>
    <w:rsid w:val="00D74A5A"/>
    <w:rsid w:val="00D8248E"/>
    <w:rsid w:val="00D90C4E"/>
    <w:rsid w:val="00D93D7A"/>
    <w:rsid w:val="00DD440E"/>
    <w:rsid w:val="00DD4811"/>
    <w:rsid w:val="00DD7053"/>
    <w:rsid w:val="00DE3AEC"/>
    <w:rsid w:val="00E2267E"/>
    <w:rsid w:val="00E3379A"/>
    <w:rsid w:val="00E40A35"/>
    <w:rsid w:val="00E47401"/>
    <w:rsid w:val="00E561D5"/>
    <w:rsid w:val="00E762AC"/>
    <w:rsid w:val="00E86983"/>
    <w:rsid w:val="00E90887"/>
    <w:rsid w:val="00E90C23"/>
    <w:rsid w:val="00EA322A"/>
    <w:rsid w:val="00EA73E1"/>
    <w:rsid w:val="00EB1C8F"/>
    <w:rsid w:val="00EC53E5"/>
    <w:rsid w:val="00ED0AAE"/>
    <w:rsid w:val="00EE16F1"/>
    <w:rsid w:val="00F00960"/>
    <w:rsid w:val="00F00B02"/>
    <w:rsid w:val="00F22B6C"/>
    <w:rsid w:val="00F3107B"/>
    <w:rsid w:val="00F51741"/>
    <w:rsid w:val="00F51F6C"/>
    <w:rsid w:val="00F5761B"/>
    <w:rsid w:val="00F60ECE"/>
    <w:rsid w:val="00F66D3F"/>
    <w:rsid w:val="00F74DEA"/>
    <w:rsid w:val="00F85F74"/>
    <w:rsid w:val="00F91973"/>
    <w:rsid w:val="00F92A01"/>
    <w:rsid w:val="00F96ED6"/>
    <w:rsid w:val="00FA0A41"/>
    <w:rsid w:val="00FA28B0"/>
    <w:rsid w:val="00FB64EA"/>
    <w:rsid w:val="00FC1584"/>
    <w:rsid w:val="00FD17DB"/>
    <w:rsid w:val="00FD251F"/>
    <w:rsid w:val="00FE6AA5"/>
    <w:rsid w:val="00FF4931"/>
    <w:rsid w:val="00FF58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2FFF9F"/>
  <w15:chartTrackingRefBased/>
  <w15:docId w15:val="{89354D94-64F0-477F-BE55-BB2A24BD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427"/>
    <w:pPr>
      <w:spacing w:after="60" w:line="312" w:lineRule="auto"/>
    </w:pPr>
    <w:rPr>
      <w:rFonts w:asciiTheme="minorHAnsi" w:hAnsiTheme="minorHAnsi"/>
      <w:sz w:val="22"/>
      <w:szCs w:val="24"/>
      <w:lang w:val="en-US" w:eastAsia="en-US"/>
    </w:rPr>
  </w:style>
  <w:style w:type="paragraph" w:styleId="1">
    <w:name w:val="heading 1"/>
    <w:basedOn w:val="a"/>
    <w:next w:val="a"/>
    <w:autoRedefine/>
    <w:qFormat/>
    <w:rsid w:val="002F4BFB"/>
    <w:pPr>
      <w:keepNext/>
      <w:numPr>
        <w:numId w:val="32"/>
      </w:numPr>
      <w:overflowPunct w:val="0"/>
      <w:autoSpaceDE w:val="0"/>
      <w:autoSpaceDN w:val="0"/>
      <w:adjustRightInd w:val="0"/>
      <w:spacing w:before="360" w:line="240" w:lineRule="auto"/>
      <w:textAlignment w:val="baseline"/>
      <w:outlineLvl w:val="0"/>
    </w:pPr>
    <w:rPr>
      <w:b/>
      <w:color w:val="4472C4" w:themeColor="accent1"/>
      <w:szCs w:val="20"/>
    </w:rPr>
  </w:style>
  <w:style w:type="paragraph" w:styleId="2">
    <w:name w:val="heading 2"/>
    <w:basedOn w:val="a"/>
    <w:next w:val="a"/>
    <w:autoRedefine/>
    <w:qFormat/>
    <w:rsid w:val="002F4BFB"/>
    <w:pPr>
      <w:keepNext/>
      <w:numPr>
        <w:numId w:val="27"/>
      </w:numPr>
      <w:spacing w:before="240"/>
      <w:ind w:left="357" w:hanging="357"/>
      <w:jc w:val="both"/>
      <w:outlineLvl w:val="1"/>
    </w:pPr>
    <w:rPr>
      <w:rFonts w:cs="Arial"/>
      <w:b/>
      <w:bCs/>
      <w:iCs/>
      <w:color w:val="0070C0"/>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283"/>
    </w:pPr>
  </w:style>
  <w:style w:type="paragraph" w:styleId="a4">
    <w:name w:val="header"/>
    <w:basedOn w:val="a"/>
    <w:link w:val="Char"/>
    <w:pPr>
      <w:tabs>
        <w:tab w:val="center" w:pos="4320"/>
        <w:tab w:val="right" w:pos="8640"/>
      </w:tabs>
    </w:pPr>
  </w:style>
  <w:style w:type="paragraph" w:styleId="a5">
    <w:name w:val="footer"/>
    <w:basedOn w:val="a"/>
    <w:link w:val="Char0"/>
    <w:pPr>
      <w:tabs>
        <w:tab w:val="center" w:pos="4320"/>
        <w:tab w:val="right" w:pos="8640"/>
      </w:tabs>
    </w:pPr>
  </w:style>
  <w:style w:type="paragraph" w:styleId="20">
    <w:name w:val="Body Text Indent 2"/>
    <w:basedOn w:val="a"/>
    <w:pPr>
      <w:ind w:firstLine="142"/>
      <w:jc w:val="center"/>
    </w:pPr>
    <w:rPr>
      <w:b/>
      <w:bCs/>
    </w:rPr>
  </w:style>
  <w:style w:type="character" w:styleId="a6">
    <w:name w:val="page number"/>
    <w:basedOn w:val="a0"/>
  </w:style>
  <w:style w:type="paragraph" w:styleId="a7">
    <w:name w:val="Block Text"/>
    <w:basedOn w:val="a"/>
    <w:pPr>
      <w:pBdr>
        <w:top w:val="single" w:sz="8" w:space="1" w:color="auto"/>
        <w:left w:val="single" w:sz="8" w:space="4" w:color="auto"/>
        <w:bottom w:val="single" w:sz="8" w:space="1" w:color="auto"/>
        <w:right w:val="single" w:sz="8" w:space="4" w:color="auto"/>
      </w:pBdr>
      <w:ind w:left="-900" w:right="-1047"/>
      <w:jc w:val="center"/>
    </w:pPr>
    <w:rPr>
      <w:rFonts w:ascii="Arial" w:hAnsi="Arial" w:cs="Arial"/>
      <w:b/>
      <w:szCs w:val="22"/>
      <w:lang w:val="el-GR"/>
    </w:rPr>
  </w:style>
  <w:style w:type="paragraph" w:styleId="a8">
    <w:name w:val="Balloon Text"/>
    <w:basedOn w:val="a"/>
    <w:semiHidden/>
    <w:rsid w:val="006F1AC2"/>
    <w:rPr>
      <w:rFonts w:ascii="Tahoma" w:hAnsi="Tahoma" w:cs="Tahoma"/>
      <w:sz w:val="16"/>
      <w:szCs w:val="16"/>
    </w:rPr>
  </w:style>
  <w:style w:type="table" w:styleId="a9">
    <w:name w:val="Table Grid"/>
    <w:basedOn w:val="a1"/>
    <w:uiPriority w:val="39"/>
    <w:rsid w:val="00FD2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42154F"/>
    <w:pPr>
      <w:spacing w:after="120" w:line="480" w:lineRule="auto"/>
    </w:pPr>
  </w:style>
  <w:style w:type="paragraph" w:styleId="aa">
    <w:name w:val="Body Text"/>
    <w:basedOn w:val="a"/>
    <w:rsid w:val="0042154F"/>
    <w:pPr>
      <w:spacing w:after="120"/>
    </w:pPr>
  </w:style>
  <w:style w:type="character" w:customStyle="1" w:styleId="Char">
    <w:name w:val="Κεφαλίδα Char"/>
    <w:link w:val="a4"/>
    <w:rsid w:val="002E19E3"/>
    <w:rPr>
      <w:sz w:val="24"/>
      <w:szCs w:val="24"/>
      <w:lang w:val="en-US" w:eastAsia="en-US"/>
    </w:rPr>
  </w:style>
  <w:style w:type="paragraph" w:styleId="ab">
    <w:name w:val="TOC Heading"/>
    <w:basedOn w:val="1"/>
    <w:next w:val="a"/>
    <w:uiPriority w:val="39"/>
    <w:unhideWhenUsed/>
    <w:qFormat/>
    <w:rsid w:val="00B14994"/>
    <w:pPr>
      <w:keepLines/>
      <w:overflowPunct/>
      <w:autoSpaceDE/>
      <w:autoSpaceDN/>
      <w:adjustRightInd/>
      <w:spacing w:before="240" w:line="259" w:lineRule="auto"/>
      <w:textAlignment w:val="auto"/>
      <w:outlineLvl w:val="9"/>
    </w:pPr>
    <w:rPr>
      <w:rFonts w:ascii="Calibri Light" w:hAnsi="Calibri Light"/>
      <w:b w:val="0"/>
      <w:color w:val="2F5496"/>
      <w:sz w:val="32"/>
      <w:szCs w:val="32"/>
    </w:rPr>
  </w:style>
  <w:style w:type="paragraph" w:styleId="22">
    <w:name w:val="toc 2"/>
    <w:basedOn w:val="a"/>
    <w:next w:val="a"/>
    <w:autoRedefine/>
    <w:uiPriority w:val="39"/>
    <w:unhideWhenUsed/>
    <w:rsid w:val="00B14994"/>
    <w:pPr>
      <w:spacing w:after="100" w:line="259" w:lineRule="auto"/>
      <w:ind w:left="220"/>
    </w:pPr>
    <w:rPr>
      <w:rFonts w:ascii="Calibri" w:hAnsi="Calibri"/>
      <w:szCs w:val="22"/>
    </w:rPr>
  </w:style>
  <w:style w:type="paragraph" w:styleId="10">
    <w:name w:val="toc 1"/>
    <w:basedOn w:val="a"/>
    <w:next w:val="a"/>
    <w:autoRedefine/>
    <w:uiPriority w:val="39"/>
    <w:unhideWhenUsed/>
    <w:rsid w:val="00B14994"/>
    <w:pPr>
      <w:spacing w:after="100" w:line="259" w:lineRule="auto"/>
    </w:pPr>
    <w:rPr>
      <w:rFonts w:ascii="Calibri" w:hAnsi="Calibri"/>
      <w:szCs w:val="22"/>
    </w:rPr>
  </w:style>
  <w:style w:type="paragraph" w:styleId="3">
    <w:name w:val="toc 3"/>
    <w:basedOn w:val="a"/>
    <w:next w:val="a"/>
    <w:autoRedefine/>
    <w:uiPriority w:val="39"/>
    <w:unhideWhenUsed/>
    <w:rsid w:val="00B14994"/>
    <w:pPr>
      <w:spacing w:after="100" w:line="259" w:lineRule="auto"/>
      <w:ind w:left="440"/>
    </w:pPr>
    <w:rPr>
      <w:rFonts w:ascii="Calibri" w:hAnsi="Calibri"/>
      <w:szCs w:val="22"/>
    </w:rPr>
  </w:style>
  <w:style w:type="character" w:styleId="-">
    <w:name w:val="Hyperlink"/>
    <w:uiPriority w:val="99"/>
    <w:unhideWhenUsed/>
    <w:rsid w:val="00B14994"/>
    <w:rPr>
      <w:color w:val="0563C1"/>
      <w:u w:val="single"/>
    </w:rPr>
  </w:style>
  <w:style w:type="character" w:styleId="ac">
    <w:name w:val="annotation reference"/>
    <w:rsid w:val="002476B6"/>
    <w:rPr>
      <w:sz w:val="16"/>
      <w:szCs w:val="16"/>
    </w:rPr>
  </w:style>
  <w:style w:type="paragraph" w:styleId="ad">
    <w:name w:val="annotation text"/>
    <w:basedOn w:val="a"/>
    <w:link w:val="Char1"/>
    <w:rsid w:val="002476B6"/>
    <w:rPr>
      <w:sz w:val="20"/>
      <w:szCs w:val="20"/>
    </w:rPr>
  </w:style>
  <w:style w:type="character" w:customStyle="1" w:styleId="Char1">
    <w:name w:val="Κείμενο σχολίου Char"/>
    <w:link w:val="ad"/>
    <w:rsid w:val="002476B6"/>
    <w:rPr>
      <w:lang w:val="en-US" w:eastAsia="en-US"/>
    </w:rPr>
  </w:style>
  <w:style w:type="paragraph" w:styleId="ae">
    <w:name w:val="annotation subject"/>
    <w:basedOn w:val="ad"/>
    <w:next w:val="ad"/>
    <w:link w:val="Char2"/>
    <w:rsid w:val="002476B6"/>
    <w:rPr>
      <w:b/>
      <w:bCs/>
    </w:rPr>
  </w:style>
  <w:style w:type="character" w:customStyle="1" w:styleId="Char2">
    <w:name w:val="Θέμα σχολίου Char"/>
    <w:link w:val="ae"/>
    <w:rsid w:val="002476B6"/>
    <w:rPr>
      <w:b/>
      <w:bCs/>
      <w:lang w:val="en-US" w:eastAsia="en-US"/>
    </w:rPr>
  </w:style>
  <w:style w:type="character" w:customStyle="1" w:styleId="Char0">
    <w:name w:val="Υποσέλιδο Char"/>
    <w:link w:val="a5"/>
    <w:rsid w:val="00603F87"/>
    <w:rPr>
      <w:sz w:val="24"/>
      <w:szCs w:val="24"/>
      <w:lang w:val="en-US" w:eastAsia="en-US"/>
    </w:rPr>
  </w:style>
  <w:style w:type="paragraph" w:styleId="af">
    <w:name w:val="List Paragraph"/>
    <w:basedOn w:val="a"/>
    <w:uiPriority w:val="34"/>
    <w:qFormat/>
    <w:rsid w:val="001D6766"/>
    <w:pPr>
      <w:ind w:left="720"/>
      <w:contextualSpacing/>
    </w:pPr>
  </w:style>
  <w:style w:type="paragraph" w:styleId="af0">
    <w:name w:val="Title"/>
    <w:basedOn w:val="a"/>
    <w:next w:val="a"/>
    <w:link w:val="Char3"/>
    <w:qFormat/>
    <w:rsid w:val="00F85F74"/>
    <w:pPr>
      <w:spacing w:line="240" w:lineRule="auto"/>
      <w:contextualSpacing/>
      <w:jc w:val="both"/>
    </w:pPr>
    <w:rPr>
      <w:rFonts w:asciiTheme="majorHAnsi" w:eastAsiaTheme="majorEastAsia" w:hAnsiTheme="majorHAnsi" w:cstheme="majorBidi"/>
      <w:spacing w:val="-10"/>
      <w:kern w:val="28"/>
      <w:sz w:val="56"/>
      <w:szCs w:val="56"/>
    </w:rPr>
  </w:style>
  <w:style w:type="character" w:customStyle="1" w:styleId="Char3">
    <w:name w:val="Τίτλος Char"/>
    <w:basedOn w:val="a0"/>
    <w:link w:val="af0"/>
    <w:rsid w:val="00F85F74"/>
    <w:rPr>
      <w:rFonts w:asciiTheme="majorHAnsi" w:eastAsiaTheme="majorEastAsia" w:hAnsiTheme="majorHAnsi" w:cstheme="majorBidi"/>
      <w:spacing w:val="-10"/>
      <w:kern w:val="28"/>
      <w:sz w:val="56"/>
      <w:szCs w:val="56"/>
      <w:lang w:val="en-US" w:eastAsia="en-US"/>
    </w:rPr>
  </w:style>
  <w:style w:type="paragraph" w:styleId="af1">
    <w:name w:val="No Spacing"/>
    <w:link w:val="Char4"/>
    <w:uiPriority w:val="1"/>
    <w:qFormat/>
    <w:rsid w:val="00512F0D"/>
    <w:rPr>
      <w:rFonts w:ascii="Calibri" w:eastAsia="Calibri" w:hAnsi="Calibri"/>
      <w:sz w:val="22"/>
      <w:szCs w:val="22"/>
    </w:rPr>
  </w:style>
  <w:style w:type="character" w:customStyle="1" w:styleId="Char4">
    <w:name w:val="Χωρίς διάστιχο Char"/>
    <w:link w:val="af1"/>
    <w:uiPriority w:val="1"/>
    <w:locked/>
    <w:rsid w:val="00512F0D"/>
    <w:rPr>
      <w:rFonts w:ascii="Calibri" w:eastAsia="Calibri" w:hAnsi="Calibri"/>
      <w:sz w:val="22"/>
      <w:szCs w:val="22"/>
    </w:rPr>
  </w:style>
  <w:style w:type="paragraph" w:styleId="Web">
    <w:name w:val="Normal (Web)"/>
    <w:basedOn w:val="a"/>
    <w:uiPriority w:val="99"/>
    <w:unhideWhenUsed/>
    <w:rsid w:val="00373B6E"/>
    <w:pPr>
      <w:spacing w:before="100" w:beforeAutospacing="1" w:after="100" w:afterAutospacing="1" w:line="240" w:lineRule="auto"/>
    </w:pPr>
    <w:rPr>
      <w:rFonts w:ascii="Times New Roman" w:hAnsi="Times New Roman"/>
      <w:sz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4487">
      <w:bodyDiv w:val="1"/>
      <w:marLeft w:val="0"/>
      <w:marRight w:val="0"/>
      <w:marTop w:val="0"/>
      <w:marBottom w:val="0"/>
      <w:divBdr>
        <w:top w:val="none" w:sz="0" w:space="0" w:color="auto"/>
        <w:left w:val="none" w:sz="0" w:space="0" w:color="auto"/>
        <w:bottom w:val="none" w:sz="0" w:space="0" w:color="auto"/>
        <w:right w:val="none" w:sz="0" w:space="0" w:color="auto"/>
      </w:divBdr>
    </w:div>
    <w:div w:id="496380544">
      <w:bodyDiv w:val="1"/>
      <w:marLeft w:val="0"/>
      <w:marRight w:val="0"/>
      <w:marTop w:val="0"/>
      <w:marBottom w:val="0"/>
      <w:divBdr>
        <w:top w:val="none" w:sz="0" w:space="0" w:color="auto"/>
        <w:left w:val="none" w:sz="0" w:space="0" w:color="auto"/>
        <w:bottom w:val="none" w:sz="0" w:space="0" w:color="auto"/>
        <w:right w:val="none" w:sz="0" w:space="0" w:color="auto"/>
      </w:divBdr>
    </w:div>
    <w:div w:id="731806334">
      <w:bodyDiv w:val="1"/>
      <w:marLeft w:val="0"/>
      <w:marRight w:val="0"/>
      <w:marTop w:val="0"/>
      <w:marBottom w:val="0"/>
      <w:divBdr>
        <w:top w:val="none" w:sz="0" w:space="0" w:color="auto"/>
        <w:left w:val="none" w:sz="0" w:space="0" w:color="auto"/>
        <w:bottom w:val="none" w:sz="0" w:space="0" w:color="auto"/>
        <w:right w:val="none" w:sz="0" w:space="0" w:color="auto"/>
      </w:divBdr>
    </w:div>
    <w:div w:id="765925252">
      <w:bodyDiv w:val="1"/>
      <w:marLeft w:val="0"/>
      <w:marRight w:val="0"/>
      <w:marTop w:val="0"/>
      <w:marBottom w:val="0"/>
      <w:divBdr>
        <w:top w:val="none" w:sz="0" w:space="0" w:color="auto"/>
        <w:left w:val="none" w:sz="0" w:space="0" w:color="auto"/>
        <w:bottom w:val="none" w:sz="0" w:space="0" w:color="auto"/>
        <w:right w:val="none" w:sz="0" w:space="0" w:color="auto"/>
      </w:divBdr>
    </w:div>
    <w:div w:id="984428789">
      <w:bodyDiv w:val="1"/>
      <w:marLeft w:val="0"/>
      <w:marRight w:val="0"/>
      <w:marTop w:val="0"/>
      <w:marBottom w:val="0"/>
      <w:divBdr>
        <w:top w:val="none" w:sz="0" w:space="0" w:color="auto"/>
        <w:left w:val="none" w:sz="0" w:space="0" w:color="auto"/>
        <w:bottom w:val="none" w:sz="0" w:space="0" w:color="auto"/>
        <w:right w:val="none" w:sz="0" w:space="0" w:color="auto"/>
      </w:divBdr>
    </w:div>
    <w:div w:id="1224635355">
      <w:bodyDiv w:val="1"/>
      <w:marLeft w:val="0"/>
      <w:marRight w:val="0"/>
      <w:marTop w:val="0"/>
      <w:marBottom w:val="0"/>
      <w:divBdr>
        <w:top w:val="none" w:sz="0" w:space="0" w:color="auto"/>
        <w:left w:val="none" w:sz="0" w:space="0" w:color="auto"/>
        <w:bottom w:val="none" w:sz="0" w:space="0" w:color="auto"/>
        <w:right w:val="none" w:sz="0" w:space="0" w:color="auto"/>
      </w:divBdr>
    </w:div>
    <w:div w:id="1279871643">
      <w:bodyDiv w:val="1"/>
      <w:marLeft w:val="0"/>
      <w:marRight w:val="0"/>
      <w:marTop w:val="0"/>
      <w:marBottom w:val="0"/>
      <w:divBdr>
        <w:top w:val="none" w:sz="0" w:space="0" w:color="auto"/>
        <w:left w:val="none" w:sz="0" w:space="0" w:color="auto"/>
        <w:bottom w:val="none" w:sz="0" w:space="0" w:color="auto"/>
        <w:right w:val="none" w:sz="0" w:space="0" w:color="auto"/>
      </w:divBdr>
    </w:div>
    <w:div w:id="1361978806">
      <w:bodyDiv w:val="1"/>
      <w:marLeft w:val="0"/>
      <w:marRight w:val="0"/>
      <w:marTop w:val="0"/>
      <w:marBottom w:val="0"/>
      <w:divBdr>
        <w:top w:val="none" w:sz="0" w:space="0" w:color="auto"/>
        <w:left w:val="none" w:sz="0" w:space="0" w:color="auto"/>
        <w:bottom w:val="none" w:sz="0" w:space="0" w:color="auto"/>
        <w:right w:val="none" w:sz="0" w:space="0" w:color="auto"/>
      </w:divBdr>
    </w:div>
    <w:div w:id="1440644287">
      <w:bodyDiv w:val="1"/>
      <w:marLeft w:val="0"/>
      <w:marRight w:val="0"/>
      <w:marTop w:val="0"/>
      <w:marBottom w:val="0"/>
      <w:divBdr>
        <w:top w:val="none" w:sz="0" w:space="0" w:color="auto"/>
        <w:left w:val="none" w:sz="0" w:space="0" w:color="auto"/>
        <w:bottom w:val="none" w:sz="0" w:space="0" w:color="auto"/>
        <w:right w:val="none" w:sz="0" w:space="0" w:color="auto"/>
      </w:divBdr>
    </w:div>
    <w:div w:id="18119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B4B9F-AD20-4C36-84FB-7694EC155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725</Words>
  <Characters>3921</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normal t</vt:lpstr>
      <vt:lpstr>normal t</vt:lpstr>
    </vt:vector>
  </TitlesOfParts>
  <Company>CPERI</Company>
  <LinksUpToDate>false</LinksUpToDate>
  <CharactersWithSpaces>4637</CharactersWithSpaces>
  <SharedDoc>false</SharedDoc>
  <HLinks>
    <vt:vector size="36" baseType="variant">
      <vt:variant>
        <vt:i4>1376318</vt:i4>
      </vt:variant>
      <vt:variant>
        <vt:i4>32</vt:i4>
      </vt:variant>
      <vt:variant>
        <vt:i4>0</vt:i4>
      </vt:variant>
      <vt:variant>
        <vt:i4>5</vt:i4>
      </vt:variant>
      <vt:variant>
        <vt:lpwstr/>
      </vt:variant>
      <vt:variant>
        <vt:lpwstr>_Toc61626687</vt:lpwstr>
      </vt:variant>
      <vt:variant>
        <vt:i4>1310782</vt:i4>
      </vt:variant>
      <vt:variant>
        <vt:i4>26</vt:i4>
      </vt:variant>
      <vt:variant>
        <vt:i4>0</vt:i4>
      </vt:variant>
      <vt:variant>
        <vt:i4>5</vt:i4>
      </vt:variant>
      <vt:variant>
        <vt:lpwstr/>
      </vt:variant>
      <vt:variant>
        <vt:lpwstr>_Toc61626686</vt:lpwstr>
      </vt:variant>
      <vt:variant>
        <vt:i4>1507390</vt:i4>
      </vt:variant>
      <vt:variant>
        <vt:i4>20</vt:i4>
      </vt:variant>
      <vt:variant>
        <vt:i4>0</vt:i4>
      </vt:variant>
      <vt:variant>
        <vt:i4>5</vt:i4>
      </vt:variant>
      <vt:variant>
        <vt:lpwstr/>
      </vt:variant>
      <vt:variant>
        <vt:lpwstr>_Toc61626685</vt:lpwstr>
      </vt:variant>
      <vt:variant>
        <vt:i4>1441854</vt:i4>
      </vt:variant>
      <vt:variant>
        <vt:i4>14</vt:i4>
      </vt:variant>
      <vt:variant>
        <vt:i4>0</vt:i4>
      </vt:variant>
      <vt:variant>
        <vt:i4>5</vt:i4>
      </vt:variant>
      <vt:variant>
        <vt:lpwstr/>
      </vt:variant>
      <vt:variant>
        <vt:lpwstr>_Toc61626684</vt:lpwstr>
      </vt:variant>
      <vt:variant>
        <vt:i4>1114174</vt:i4>
      </vt:variant>
      <vt:variant>
        <vt:i4>8</vt:i4>
      </vt:variant>
      <vt:variant>
        <vt:i4>0</vt:i4>
      </vt:variant>
      <vt:variant>
        <vt:i4>5</vt:i4>
      </vt:variant>
      <vt:variant>
        <vt:lpwstr/>
      </vt:variant>
      <vt:variant>
        <vt:lpwstr>_Toc61626683</vt:lpwstr>
      </vt:variant>
      <vt:variant>
        <vt:i4>1048638</vt:i4>
      </vt:variant>
      <vt:variant>
        <vt:i4>2</vt:i4>
      </vt:variant>
      <vt:variant>
        <vt:i4>0</vt:i4>
      </vt:variant>
      <vt:variant>
        <vt:i4>5</vt:i4>
      </vt:variant>
      <vt:variant>
        <vt:lpwstr/>
      </vt:variant>
      <vt:variant>
        <vt:lpwstr>_Toc61626682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dc:title>
  <dc:subject>normal template</dc:subject>
  <dc:creator>Σπυρίδων Ι. Κάκος</dc:creator>
  <cp:keywords/>
  <cp:lastModifiedBy>Alexandra Ntouka</cp:lastModifiedBy>
  <cp:revision>90</cp:revision>
  <cp:lastPrinted>2004-09-07T14:01:00Z</cp:lastPrinted>
  <dcterms:created xsi:type="dcterms:W3CDTF">2024-06-28T13:08:00Z</dcterms:created>
  <dcterms:modified xsi:type="dcterms:W3CDTF">2024-10-24T14:09:00Z</dcterms:modified>
</cp:coreProperties>
</file>