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0B14" w14:textId="7164B562" w:rsidR="00C6676D" w:rsidRPr="00C6676D" w:rsidRDefault="00C6676D" w:rsidP="00C6676D">
      <w:pPr>
        <w:tabs>
          <w:tab w:val="left" w:pos="840"/>
        </w:tabs>
        <w:spacing w:line="312" w:lineRule="auto"/>
        <w:jc w:val="center"/>
        <w:rPr>
          <w:rFonts w:ascii="Calibri" w:hAnsi="Calibri" w:cs="Calibri"/>
          <w:color w:val="4472C4" w:themeColor="accent5"/>
          <w:sz w:val="24"/>
          <w:szCs w:val="24"/>
        </w:rPr>
      </w:pPr>
      <w:r w:rsidRPr="00C6676D">
        <w:rPr>
          <w:rFonts w:ascii="Calibri" w:hAnsi="Calibri" w:cs="Calibri"/>
          <w:color w:val="4472C4" w:themeColor="accent5"/>
          <w:sz w:val="24"/>
          <w:szCs w:val="24"/>
        </w:rPr>
        <w:t>ΓΕΩΠΟΝΙΚΟ ΠΑΝΕΠΙΣΤΗΜΙΟ ΑΘΗΝΩΝ</w:t>
      </w:r>
    </w:p>
    <w:p w14:paraId="27452C87" w14:textId="6F923E90" w:rsidR="00C6676D" w:rsidRPr="00C6676D" w:rsidRDefault="00C6676D" w:rsidP="00C6676D">
      <w:pPr>
        <w:tabs>
          <w:tab w:val="left" w:pos="840"/>
        </w:tabs>
        <w:spacing w:line="312" w:lineRule="auto"/>
        <w:jc w:val="center"/>
        <w:rPr>
          <w:rFonts w:ascii="Calibri" w:hAnsi="Calibri" w:cs="Calibri"/>
          <w:color w:val="4472C4" w:themeColor="accent5"/>
          <w:sz w:val="24"/>
          <w:szCs w:val="24"/>
        </w:rPr>
      </w:pPr>
      <w:r w:rsidRPr="00C6676D">
        <w:rPr>
          <w:rFonts w:ascii="Calibri" w:hAnsi="Calibri" w:cs="Calibri"/>
          <w:color w:val="4472C4" w:themeColor="accent5"/>
          <w:sz w:val="24"/>
          <w:szCs w:val="24"/>
        </w:rPr>
        <w:t>ΜΟΝΑΔΑ ΔΙΑΣΦΑΛΙΣΗΣ ΠΟΙΟΤΗΤΑΣ</w:t>
      </w:r>
    </w:p>
    <w:p w14:paraId="7F6B1659" w14:textId="77777777" w:rsidR="00C6676D" w:rsidRDefault="00C6676D" w:rsidP="00C6676D">
      <w:pPr>
        <w:tabs>
          <w:tab w:val="left" w:pos="840"/>
        </w:tabs>
        <w:spacing w:line="312" w:lineRule="auto"/>
        <w:jc w:val="center"/>
        <w:rPr>
          <w:rFonts w:ascii="Calibri" w:hAnsi="Calibri" w:cs="Calibri"/>
          <w:color w:val="4472C4" w:themeColor="accent5"/>
        </w:rPr>
      </w:pPr>
    </w:p>
    <w:p w14:paraId="62724A60" w14:textId="77777777" w:rsidR="00C6676D" w:rsidRDefault="00C6676D" w:rsidP="00C6676D">
      <w:pPr>
        <w:tabs>
          <w:tab w:val="left" w:pos="840"/>
        </w:tabs>
        <w:spacing w:line="312" w:lineRule="auto"/>
        <w:jc w:val="center"/>
        <w:rPr>
          <w:rFonts w:ascii="Calibri" w:hAnsi="Calibri" w:cs="Calibri"/>
          <w:color w:val="4472C4" w:themeColor="accent5"/>
        </w:rPr>
      </w:pPr>
    </w:p>
    <w:p w14:paraId="62E2B22D" w14:textId="77777777" w:rsidR="00C6676D" w:rsidRPr="00C6676D" w:rsidRDefault="00C6676D" w:rsidP="00C6676D">
      <w:pPr>
        <w:tabs>
          <w:tab w:val="left" w:pos="840"/>
        </w:tabs>
        <w:spacing w:line="312" w:lineRule="auto"/>
        <w:jc w:val="center"/>
        <w:rPr>
          <w:rFonts w:ascii="Calibri" w:hAnsi="Calibri" w:cs="Calibri"/>
          <w:color w:val="4472C4" w:themeColor="accent5"/>
        </w:rPr>
      </w:pPr>
    </w:p>
    <w:p w14:paraId="0DFBA374" w14:textId="6DE28CEC" w:rsidR="00C6676D" w:rsidRPr="00C6676D" w:rsidRDefault="00C6676D" w:rsidP="00C6676D">
      <w:pPr>
        <w:tabs>
          <w:tab w:val="left" w:pos="840"/>
        </w:tabs>
        <w:spacing w:line="312" w:lineRule="auto"/>
        <w:rPr>
          <w:rFonts w:ascii="Calibri" w:eastAsia="Calibri" w:hAnsi="Calibri" w:cs="Calibri"/>
        </w:rPr>
      </w:pPr>
      <w:r w:rsidRPr="00C6676D">
        <w:rPr>
          <w:rFonts w:ascii="Calibri" w:hAnsi="Calibri" w:cs="Calibri"/>
        </w:rPr>
        <w:t xml:space="preserve">Η </w:t>
      </w:r>
      <w:r w:rsidRPr="00C6676D">
        <w:rPr>
          <w:rFonts w:ascii="Calibri" w:eastAsia="Calibri" w:hAnsi="Calibri" w:cs="Calibri"/>
        </w:rPr>
        <w:t xml:space="preserve"> Επιτροπή Διασφάλισης Ποιότητας του ΓΠΑ, στη συνεδρία της 14.05.2025, λαμβάνοντας υπόψη:</w:t>
      </w:r>
    </w:p>
    <w:p w14:paraId="09BA432E" w14:textId="77777777" w:rsidR="00C6676D" w:rsidRPr="00C6676D" w:rsidRDefault="00C6676D" w:rsidP="00C6676D">
      <w:pPr>
        <w:pStyle w:val="ListParagraph"/>
        <w:numPr>
          <w:ilvl w:val="0"/>
          <w:numId w:val="23"/>
        </w:numPr>
        <w:spacing w:after="60" w:line="312" w:lineRule="auto"/>
        <w:rPr>
          <w:rFonts w:ascii="Calibri" w:hAnsi="Calibri" w:cs="Calibri"/>
        </w:rPr>
      </w:pPr>
      <w:r w:rsidRPr="00C6676D">
        <w:rPr>
          <w:rFonts w:ascii="Calibri" w:hAnsi="Calibri" w:cs="Calibri"/>
        </w:rPr>
        <w:t>την Πολιτική Ποιότητα του Γεωπονικού Πανεπιστημίου Αθηνών</w:t>
      </w:r>
    </w:p>
    <w:p w14:paraId="49AFEB5D" w14:textId="77777777" w:rsidR="00C6676D" w:rsidRPr="00C6676D" w:rsidRDefault="00C6676D" w:rsidP="00C6676D">
      <w:pPr>
        <w:pStyle w:val="ListParagraph"/>
        <w:numPr>
          <w:ilvl w:val="0"/>
          <w:numId w:val="23"/>
        </w:numPr>
        <w:spacing w:line="312" w:lineRule="auto"/>
        <w:rPr>
          <w:rFonts w:ascii="Calibri" w:hAnsi="Calibri" w:cs="Calibri"/>
        </w:rPr>
      </w:pPr>
      <w:r w:rsidRPr="00C6676D">
        <w:rPr>
          <w:rFonts w:ascii="Calibri" w:hAnsi="Calibri" w:cs="Calibri"/>
        </w:rPr>
        <w:t xml:space="preserve">την προσήλωσή της για συνεχή προσπάθεια παροχής υψηλού επιπέδου έργου και τη συνεχή Βελτίωση του Εσωτερικού Συστήματος Διασφάλισης Ποιότητας </w:t>
      </w:r>
    </w:p>
    <w:p w14:paraId="7CE53CB4" w14:textId="77777777" w:rsidR="00C6676D" w:rsidRPr="00C6676D" w:rsidRDefault="00C6676D" w:rsidP="00C6676D">
      <w:pPr>
        <w:pStyle w:val="ListParagraph"/>
        <w:numPr>
          <w:ilvl w:val="0"/>
          <w:numId w:val="23"/>
        </w:numPr>
        <w:spacing w:line="312" w:lineRule="auto"/>
        <w:rPr>
          <w:rFonts w:ascii="Calibri" w:hAnsi="Calibri" w:cs="Calibri"/>
        </w:rPr>
      </w:pPr>
      <w:r w:rsidRPr="00C6676D">
        <w:rPr>
          <w:rFonts w:ascii="Calibri" w:hAnsi="Calibri" w:cs="Calibri"/>
        </w:rPr>
        <w:t xml:space="preserve">τις εισηγήσεις των μελών της ΕΔΠ και την διαλογική συζήτηση </w:t>
      </w:r>
    </w:p>
    <w:p w14:paraId="0156B124" w14:textId="77777777" w:rsidR="00C6676D" w:rsidRPr="00C6676D" w:rsidRDefault="00C6676D" w:rsidP="00C6676D">
      <w:pPr>
        <w:rPr>
          <w:rFonts w:ascii="Calibri" w:hAnsi="Calibri" w:cs="Calibri"/>
        </w:rPr>
      </w:pPr>
    </w:p>
    <w:p w14:paraId="75D66D58" w14:textId="77777777" w:rsidR="00C6676D" w:rsidRPr="00C6676D" w:rsidRDefault="00C6676D" w:rsidP="00C6676D">
      <w:pPr>
        <w:rPr>
          <w:rFonts w:ascii="Calibri" w:hAnsi="Calibri" w:cs="Calibri"/>
        </w:rPr>
      </w:pPr>
      <w:r w:rsidRPr="00C6676D">
        <w:rPr>
          <w:rFonts w:ascii="Calibri" w:hAnsi="Calibri" w:cs="Calibri"/>
        </w:rPr>
        <w:t xml:space="preserve">αποφάσισε ομόφωνα τη σύσταση </w:t>
      </w:r>
      <w:r w:rsidRPr="00C6676D">
        <w:rPr>
          <w:rStyle w:val="Strong"/>
          <w:rFonts w:ascii="Calibri" w:hAnsi="Calibri" w:cs="Calibri"/>
        </w:rPr>
        <w:t>Επιτροπής Εξωτερικών Συμβούλων (</w:t>
      </w:r>
      <w:proofErr w:type="spellStart"/>
      <w:r w:rsidRPr="00C6676D">
        <w:rPr>
          <w:rStyle w:val="Strong"/>
          <w:rFonts w:ascii="Calibri" w:hAnsi="Calibri" w:cs="Calibri"/>
        </w:rPr>
        <w:t>Advisory</w:t>
      </w:r>
      <w:proofErr w:type="spellEnd"/>
      <w:r w:rsidRPr="00C6676D">
        <w:rPr>
          <w:rStyle w:val="Strong"/>
          <w:rFonts w:ascii="Calibri" w:hAnsi="Calibri" w:cs="Calibri"/>
        </w:rPr>
        <w:t xml:space="preserve"> Board)</w:t>
      </w:r>
      <w:r w:rsidRPr="00C6676D">
        <w:rPr>
          <w:rFonts w:ascii="Calibri" w:hAnsi="Calibri" w:cs="Calibri"/>
        </w:rPr>
        <w:t>, η οποία θα λειτουργεί συμβουλευτικά προς τη ΜΟΔΙΠ.</w:t>
      </w:r>
    </w:p>
    <w:p w14:paraId="3E2DBCCF" w14:textId="77777777" w:rsidR="00C6676D" w:rsidRPr="00C6676D" w:rsidRDefault="00C6676D" w:rsidP="00C6676D">
      <w:pPr>
        <w:rPr>
          <w:rFonts w:ascii="Calibri" w:hAnsi="Calibri" w:cs="Calibri"/>
        </w:rPr>
      </w:pPr>
      <w:r w:rsidRPr="00C6676D">
        <w:rPr>
          <w:rFonts w:ascii="Calibri" w:hAnsi="Calibri" w:cs="Calibri"/>
        </w:rPr>
        <w:t>Προτείνεται η αποστολή προσκλήσεων συνεργασίας στα εξής διακεκριμένα στελέχη από τον ακαδημαϊκό, επιχειρηματικό και θεσμικό χώρο:</w:t>
      </w:r>
    </w:p>
    <w:p w14:paraId="7BB12F88" w14:textId="77777777" w:rsidR="00C6676D" w:rsidRPr="00C6676D" w:rsidRDefault="00C6676D" w:rsidP="00C6676D">
      <w:pPr>
        <w:pStyle w:val="ListParagraph"/>
        <w:numPr>
          <w:ilvl w:val="0"/>
          <w:numId w:val="24"/>
        </w:numPr>
        <w:jc w:val="left"/>
        <w:rPr>
          <w:rFonts w:ascii="Calibri" w:eastAsia="Times New Roman" w:hAnsi="Calibri" w:cs="Calibri"/>
          <w:lang w:eastAsia="el-GR"/>
        </w:rPr>
      </w:pPr>
      <w:r w:rsidRPr="00C6676D">
        <w:rPr>
          <w:rFonts w:ascii="Calibri" w:eastAsia="Times New Roman" w:hAnsi="Calibri" w:cs="Calibri"/>
          <w:color w:val="000000"/>
          <w:lang w:eastAsia="el-GR"/>
        </w:rPr>
        <w:t xml:space="preserve">Αγγελόπουλος Αχιλλέας, </w:t>
      </w:r>
      <w:r w:rsidRPr="00C6676D">
        <w:rPr>
          <w:rFonts w:ascii="Calibri" w:eastAsia="Times New Roman" w:hAnsi="Calibri" w:cs="Calibri"/>
          <w:lang w:eastAsia="el-GR"/>
        </w:rPr>
        <w:t>Διευθύνων Σύμβουλος ΚΥΚΝΟΣ Α.Ε.</w:t>
      </w:r>
    </w:p>
    <w:p w14:paraId="61696EB3" w14:textId="77777777" w:rsidR="00C6676D" w:rsidRPr="00C6676D" w:rsidRDefault="00C6676D" w:rsidP="00C6676D">
      <w:pPr>
        <w:pStyle w:val="ListParagraph"/>
        <w:numPr>
          <w:ilvl w:val="0"/>
          <w:numId w:val="24"/>
        </w:numPr>
        <w:jc w:val="left"/>
        <w:rPr>
          <w:rFonts w:ascii="Calibri" w:eastAsia="Times New Roman" w:hAnsi="Calibri" w:cs="Calibri"/>
          <w:color w:val="467886"/>
          <w:lang w:eastAsia="el-GR"/>
        </w:rPr>
      </w:pPr>
      <w:proofErr w:type="spellStart"/>
      <w:r w:rsidRPr="00C6676D">
        <w:rPr>
          <w:rFonts w:ascii="Calibri" w:eastAsia="Times New Roman" w:hAnsi="Calibri" w:cs="Calibri"/>
          <w:color w:val="000000"/>
          <w:lang w:eastAsia="el-GR"/>
        </w:rPr>
        <w:t>Κορρές</w:t>
      </w:r>
      <w:proofErr w:type="spellEnd"/>
      <w:r w:rsidRPr="00C6676D">
        <w:rPr>
          <w:rFonts w:ascii="Calibri" w:eastAsia="Times New Roman" w:hAnsi="Calibri" w:cs="Calibri"/>
          <w:color w:val="000000"/>
          <w:lang w:eastAsia="el-GR"/>
        </w:rPr>
        <w:t xml:space="preserve"> Γιώργος, </w:t>
      </w:r>
      <w:r w:rsidRPr="00C6676D">
        <w:rPr>
          <w:rFonts w:ascii="Calibri" w:eastAsia="Times New Roman" w:hAnsi="Calibri" w:cs="Calibri"/>
          <w:lang w:eastAsia="el-GR"/>
        </w:rPr>
        <w:t xml:space="preserve">Ιδρυτής </w:t>
      </w:r>
      <w:r w:rsidRPr="00C6676D">
        <w:rPr>
          <w:rFonts w:ascii="Calibri" w:eastAsia="Times New Roman" w:hAnsi="Calibri" w:cs="Calibri"/>
          <w:lang w:val="en-US" w:eastAsia="el-GR"/>
        </w:rPr>
        <w:t>KORRES</w:t>
      </w:r>
      <w:r w:rsidRPr="00C6676D">
        <w:rPr>
          <w:rFonts w:ascii="Calibri" w:eastAsia="Times New Roman" w:hAnsi="Calibri" w:cs="Calibri"/>
          <w:lang w:eastAsia="el-GR"/>
        </w:rPr>
        <w:t xml:space="preserve"> Α.Ε.</w:t>
      </w:r>
    </w:p>
    <w:p w14:paraId="4558740E" w14:textId="77777777" w:rsidR="00C6676D" w:rsidRPr="00C6676D" w:rsidRDefault="00C6676D" w:rsidP="00C6676D">
      <w:pPr>
        <w:pStyle w:val="ListParagraph"/>
        <w:numPr>
          <w:ilvl w:val="0"/>
          <w:numId w:val="24"/>
        </w:numPr>
        <w:jc w:val="left"/>
        <w:rPr>
          <w:rFonts w:ascii="Calibri" w:eastAsia="Times New Roman" w:hAnsi="Calibri" w:cs="Calibri"/>
          <w:color w:val="467886"/>
          <w:lang w:eastAsia="el-GR"/>
        </w:rPr>
      </w:pPr>
      <w:r w:rsidRPr="00C6676D">
        <w:rPr>
          <w:rFonts w:ascii="Calibri" w:eastAsia="Times New Roman" w:hAnsi="Calibri" w:cs="Calibri"/>
          <w:color w:val="000000"/>
          <w:lang w:eastAsia="el-GR"/>
        </w:rPr>
        <w:t>Μαραγκού Παναγιώτα, Υπεύθυνη περιβαλλοντικών προγραμμάτων WWF</w:t>
      </w:r>
    </w:p>
    <w:p w14:paraId="6D69143A" w14:textId="77777777" w:rsidR="00C6676D" w:rsidRPr="00C6676D" w:rsidRDefault="00C6676D" w:rsidP="00C6676D">
      <w:pPr>
        <w:pStyle w:val="ListParagraph"/>
        <w:numPr>
          <w:ilvl w:val="0"/>
          <w:numId w:val="24"/>
        </w:numPr>
        <w:jc w:val="left"/>
        <w:rPr>
          <w:rFonts w:ascii="Calibri" w:eastAsia="Times New Roman" w:hAnsi="Calibri" w:cs="Calibri"/>
          <w:color w:val="467886"/>
          <w:u w:val="single"/>
          <w:lang w:eastAsia="el-GR"/>
        </w:rPr>
      </w:pPr>
      <w:proofErr w:type="spellStart"/>
      <w:r w:rsidRPr="00C6676D">
        <w:rPr>
          <w:rFonts w:ascii="Calibri" w:eastAsia="Times New Roman" w:hAnsi="Calibri" w:cs="Calibri"/>
          <w:color w:val="000000"/>
          <w:lang w:eastAsia="el-GR"/>
        </w:rPr>
        <w:t>Μάττας</w:t>
      </w:r>
      <w:proofErr w:type="spellEnd"/>
      <w:r w:rsidRPr="00C6676D">
        <w:rPr>
          <w:rFonts w:ascii="Calibri" w:eastAsia="Times New Roman" w:hAnsi="Calibri" w:cs="Calibri"/>
          <w:color w:val="000000"/>
          <w:lang w:eastAsia="el-GR"/>
        </w:rPr>
        <w:t xml:space="preserve"> </w:t>
      </w:r>
      <w:proofErr w:type="spellStart"/>
      <w:r w:rsidRPr="00C6676D">
        <w:rPr>
          <w:rFonts w:ascii="Calibri" w:eastAsia="Times New Roman" w:hAnsi="Calibri" w:cs="Calibri"/>
          <w:color w:val="000000"/>
          <w:lang w:eastAsia="el-GR"/>
        </w:rPr>
        <w:t>Κώνσταντίνος</w:t>
      </w:r>
      <w:proofErr w:type="spellEnd"/>
      <w:r w:rsidRPr="00C6676D">
        <w:rPr>
          <w:rFonts w:ascii="Calibri" w:eastAsia="Times New Roman" w:hAnsi="Calibri" w:cs="Calibri"/>
          <w:color w:val="000000"/>
          <w:lang w:eastAsia="el-GR"/>
        </w:rPr>
        <w:t xml:space="preserve">, </w:t>
      </w:r>
      <w:r w:rsidRPr="00C6676D">
        <w:rPr>
          <w:rFonts w:ascii="Calibri" w:eastAsia="Times New Roman" w:hAnsi="Calibri" w:cs="Calibri"/>
          <w:lang w:eastAsia="el-GR"/>
        </w:rPr>
        <w:t xml:space="preserve">Ομότιμος Καθηγητής  ΑΠΘ (Τομέα Αγροτικής Οικονομίας) </w:t>
      </w:r>
    </w:p>
    <w:p w14:paraId="7339D86C" w14:textId="77777777" w:rsidR="00C6676D" w:rsidRPr="00C6676D" w:rsidRDefault="00C6676D" w:rsidP="00C6676D">
      <w:pPr>
        <w:pStyle w:val="ListParagraph"/>
        <w:numPr>
          <w:ilvl w:val="0"/>
          <w:numId w:val="24"/>
        </w:numPr>
        <w:jc w:val="left"/>
        <w:rPr>
          <w:rFonts w:ascii="Calibri" w:eastAsia="Times New Roman" w:hAnsi="Calibri" w:cs="Calibri"/>
          <w:color w:val="467886"/>
          <w:lang w:eastAsia="el-GR"/>
        </w:rPr>
      </w:pPr>
      <w:proofErr w:type="spellStart"/>
      <w:r w:rsidRPr="00C6676D">
        <w:rPr>
          <w:rFonts w:ascii="Calibri" w:eastAsia="Times New Roman" w:hAnsi="Calibri" w:cs="Calibri"/>
          <w:color w:val="000000"/>
          <w:lang w:eastAsia="el-GR"/>
        </w:rPr>
        <w:t>Χρούσος</w:t>
      </w:r>
      <w:proofErr w:type="spellEnd"/>
      <w:r w:rsidRPr="00C6676D">
        <w:rPr>
          <w:rFonts w:ascii="Calibri" w:eastAsia="Times New Roman" w:hAnsi="Calibri" w:cs="Calibri"/>
          <w:color w:val="000000"/>
          <w:lang w:eastAsia="el-GR"/>
        </w:rPr>
        <w:t xml:space="preserve">  Γεώργιος, </w:t>
      </w:r>
      <w:bookmarkStart w:id="0" w:name="_Hlk198545386"/>
      <w:r w:rsidRPr="00C6676D">
        <w:rPr>
          <w:rFonts w:ascii="Calibri" w:eastAsia="Times New Roman" w:hAnsi="Calibri" w:cs="Calibri"/>
          <w:lang w:eastAsia="el-GR"/>
        </w:rPr>
        <w:t>Ομότιμος Καθηγητής ΕΚΠΑ, μέλος της Ακαδημίας Αθηνών</w:t>
      </w:r>
      <w:bookmarkEnd w:id="0"/>
      <w:r w:rsidRPr="00C6676D">
        <w:rPr>
          <w:rFonts w:ascii="Calibri" w:eastAsia="Times New Roman" w:hAnsi="Calibri" w:cs="Calibri"/>
          <w:lang w:eastAsia="el-GR"/>
        </w:rPr>
        <w:t>, πρώην Αντιπρόεδρος ΑΣΥ ΕΘΑΑΕ</w:t>
      </w:r>
    </w:p>
    <w:p w14:paraId="0D30A20C" w14:textId="77777777" w:rsidR="00C6676D" w:rsidRPr="00C6676D" w:rsidRDefault="00C6676D" w:rsidP="00C6676D">
      <w:pPr>
        <w:tabs>
          <w:tab w:val="left" w:pos="881"/>
          <w:tab w:val="left" w:pos="4841"/>
        </w:tabs>
        <w:ind w:left="113"/>
        <w:jc w:val="left"/>
        <w:rPr>
          <w:rFonts w:ascii="Calibri" w:eastAsia="Times New Roman" w:hAnsi="Calibri" w:cs="Calibri"/>
          <w:color w:val="467886"/>
          <w:sz w:val="24"/>
          <w:lang w:eastAsia="el-GR"/>
        </w:rPr>
      </w:pPr>
      <w:r w:rsidRPr="00C6676D">
        <w:rPr>
          <w:rFonts w:ascii="Calibri" w:eastAsia="Times New Roman" w:hAnsi="Calibri" w:cs="Calibri"/>
          <w:color w:val="000000"/>
          <w:sz w:val="24"/>
          <w:lang w:eastAsia="el-GR"/>
        </w:rPr>
        <w:tab/>
      </w:r>
      <w:r w:rsidRPr="00C6676D">
        <w:rPr>
          <w:rFonts w:ascii="Calibri" w:eastAsia="Times New Roman" w:hAnsi="Calibri" w:cs="Calibri"/>
          <w:color w:val="000000"/>
          <w:sz w:val="24"/>
          <w:lang w:eastAsia="el-GR"/>
        </w:rPr>
        <w:tab/>
      </w:r>
    </w:p>
    <w:p w14:paraId="1DC54EC0" w14:textId="77777777" w:rsidR="00C6676D" w:rsidRPr="00C6676D" w:rsidRDefault="00C6676D" w:rsidP="00C6676D">
      <w:pPr>
        <w:rPr>
          <w:rFonts w:ascii="Calibri" w:hAnsi="Calibri" w:cs="Calibri"/>
        </w:rPr>
      </w:pPr>
      <w:r w:rsidRPr="00C6676D">
        <w:rPr>
          <w:rFonts w:ascii="Calibri" w:hAnsi="Calibri" w:cs="Calibri"/>
        </w:rPr>
        <w:t xml:space="preserve">Ο ρόλος της Επιτροπής Εξωτερικών Συμβούλων (ΕΕΣ) είναι να υποστηρίζει τη ΜΟΔΙΠ, προσφέροντας εξωτερική οπτική και εξειδικευμένη τεχνογνωσία σε κρίσιμους τομείς. Συγκεκριμένα, η Επιτροπή συμβάλλει στη χάραξη στρατηγικής διασφάλισης ποιότητας με αναφορά σε διεθνή πρότυπα και παρέχει ανατροφοδότηση για τη συνεχή βελτίωση. Ενισχύει τη διασύνδεση του Ιδρύματος με επαγγελματικούς, κοινωνικούς και διεθνείς φορείς, συμμετέχοντας, μεταξύ άλλων, στις διαδικασίες αξιολόγησης του ΕΣΔΠ. </w:t>
      </w:r>
    </w:p>
    <w:p w14:paraId="68F2A6A6" w14:textId="77777777" w:rsidR="000B4C1D" w:rsidRDefault="000B4C1D"/>
    <w:sectPr w:rsidR="000B4C1D" w:rsidSect="00C6676D">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487"/>
    <w:multiLevelType w:val="multilevel"/>
    <w:tmpl w:val="CB74A30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166D0114"/>
    <w:multiLevelType w:val="multilevel"/>
    <w:tmpl w:val="67C44DBA"/>
    <w:lvl w:ilvl="0">
      <w:start w:val="1"/>
      <w:numFmt w:val="decimal"/>
      <w:lvlText w:val="%1."/>
      <w:lvlJc w:val="left"/>
      <w:pPr>
        <w:ind w:left="360" w:hanging="360"/>
      </w:pPr>
      <w:rPr>
        <w:rFonts w:hint="default"/>
      </w:rPr>
    </w:lvl>
    <w:lvl w:ilvl="1">
      <w:start w:val="7"/>
      <w:numFmt w:val="decimal"/>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A210ECC"/>
    <w:multiLevelType w:val="hybridMultilevel"/>
    <w:tmpl w:val="45543E1C"/>
    <w:lvl w:ilvl="0" w:tplc="55B8E412">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A1521F"/>
    <w:multiLevelType w:val="hybridMultilevel"/>
    <w:tmpl w:val="7DB405CE"/>
    <w:lvl w:ilvl="0" w:tplc="6408E2C4">
      <w:start w:val="1"/>
      <w:numFmt w:val="decimal"/>
      <w:lvlText w:val="%1."/>
      <w:lvlJc w:val="left"/>
      <w:pPr>
        <w:ind w:left="720" w:hanging="360"/>
      </w:pPr>
      <w:rPr>
        <w:rFonts w:asciiTheme="majorHAnsi" w:hAnsiTheme="maj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56B1128"/>
    <w:multiLevelType w:val="hybridMultilevel"/>
    <w:tmpl w:val="AFB408AE"/>
    <w:lvl w:ilvl="0" w:tplc="3BB642D6">
      <w:start w:val="1"/>
      <w:numFmt w:val="decimal"/>
      <w:lvlText w:val="%1."/>
      <w:lvlJc w:val="left"/>
      <w:pPr>
        <w:ind w:left="720" w:hanging="360"/>
      </w:pPr>
      <w:rPr>
        <w:rFonts w:asciiTheme="majorHAnsi" w:hAnsiTheme="maj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9453C57"/>
    <w:multiLevelType w:val="multilevel"/>
    <w:tmpl w:val="2E7234C0"/>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color w:val="BF8F00" w:themeColor="accent4" w:themeShade="BF"/>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B2B2F5D"/>
    <w:multiLevelType w:val="multilevel"/>
    <w:tmpl w:val="846EF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3DD0ADA"/>
    <w:multiLevelType w:val="multilevel"/>
    <w:tmpl w:val="88E088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C7F3775"/>
    <w:multiLevelType w:val="multilevel"/>
    <w:tmpl w:val="66204B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7B42A61"/>
    <w:multiLevelType w:val="multilevel"/>
    <w:tmpl w:val="5F5CA41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C825B9"/>
    <w:multiLevelType w:val="hybridMultilevel"/>
    <w:tmpl w:val="6D34C3C6"/>
    <w:lvl w:ilvl="0" w:tplc="FFFFFFFF">
      <w:start w:val="1"/>
      <w:numFmt w:val="decimal"/>
      <w:lvlText w:val="%1)"/>
      <w:lvlJc w:val="left"/>
      <w:pPr>
        <w:ind w:left="360" w:hanging="360"/>
      </w:pPr>
      <w:rPr>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8611448"/>
    <w:multiLevelType w:val="hybridMultilevel"/>
    <w:tmpl w:val="25E2C6B8"/>
    <w:lvl w:ilvl="0" w:tplc="2A8A634C">
      <w:start w:val="1"/>
      <w:numFmt w:val="decimal"/>
      <w:lvlText w:val="%1."/>
      <w:lvlJc w:val="left"/>
      <w:pPr>
        <w:ind w:left="717" w:hanging="360"/>
      </w:pPr>
      <w:rPr>
        <w:rFonts w:asciiTheme="majorHAnsi" w:hAnsiTheme="majorHAnsi" w:hint="default"/>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12" w15:restartNumberingAfterBreak="0">
    <w:nsid w:val="6FFE29E4"/>
    <w:multiLevelType w:val="hybridMultilevel"/>
    <w:tmpl w:val="8864E32C"/>
    <w:lvl w:ilvl="0" w:tplc="75C48258">
      <w:start w:val="1"/>
      <w:numFmt w:val="decimal"/>
      <w:lvlText w:val="%1."/>
      <w:lvlJc w:val="left"/>
      <w:pPr>
        <w:ind w:left="720" w:hanging="360"/>
      </w:pPr>
      <w:rPr>
        <w:rFonts w:asciiTheme="majorHAnsi" w:hAnsiTheme="maj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09F5C2E"/>
    <w:multiLevelType w:val="multilevel"/>
    <w:tmpl w:val="1FA8CAD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7223039"/>
    <w:multiLevelType w:val="hybridMultilevel"/>
    <w:tmpl w:val="14625BEA"/>
    <w:lvl w:ilvl="0" w:tplc="B216A4AC">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DC0795C"/>
    <w:multiLevelType w:val="hybridMultilevel"/>
    <w:tmpl w:val="DD8E2472"/>
    <w:lvl w:ilvl="0" w:tplc="9A867F34">
      <w:start w:val="1"/>
      <w:numFmt w:val="decimal"/>
      <w:lvlText w:val="%1."/>
      <w:lvlJc w:val="left"/>
      <w:pPr>
        <w:ind w:left="360" w:hanging="360"/>
      </w:pPr>
      <w:rPr>
        <w:rFonts w:asciiTheme="minorHAnsi" w:hAnsiTheme="minorHAnsi" w:cstheme="minorHAnsi"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8771377">
    <w:abstractNumId w:val="11"/>
  </w:num>
  <w:num w:numId="2" w16cid:durableId="284626782">
    <w:abstractNumId w:val="3"/>
  </w:num>
  <w:num w:numId="3" w16cid:durableId="517306288">
    <w:abstractNumId w:val="12"/>
  </w:num>
  <w:num w:numId="4" w16cid:durableId="1367290282">
    <w:abstractNumId w:val="11"/>
  </w:num>
  <w:num w:numId="5" w16cid:durableId="821701810">
    <w:abstractNumId w:val="4"/>
  </w:num>
  <w:num w:numId="6" w16cid:durableId="235437674">
    <w:abstractNumId w:val="11"/>
  </w:num>
  <w:num w:numId="7" w16cid:durableId="556210613">
    <w:abstractNumId w:val="11"/>
  </w:num>
  <w:num w:numId="8" w16cid:durableId="820393152">
    <w:abstractNumId w:val="6"/>
  </w:num>
  <w:num w:numId="9" w16cid:durableId="1346664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2454341">
    <w:abstractNumId w:val="0"/>
  </w:num>
  <w:num w:numId="11" w16cid:durableId="1294403855">
    <w:abstractNumId w:val="14"/>
  </w:num>
  <w:num w:numId="12" w16cid:durableId="868834835">
    <w:abstractNumId w:val="9"/>
  </w:num>
  <w:num w:numId="13" w16cid:durableId="755201858">
    <w:abstractNumId w:val="7"/>
  </w:num>
  <w:num w:numId="14" w16cid:durableId="1644970972">
    <w:abstractNumId w:val="2"/>
  </w:num>
  <w:num w:numId="15" w16cid:durableId="324481984">
    <w:abstractNumId w:val="8"/>
  </w:num>
  <w:num w:numId="16" w16cid:durableId="663970562">
    <w:abstractNumId w:val="1"/>
  </w:num>
  <w:num w:numId="17" w16cid:durableId="801385086">
    <w:abstractNumId w:val="9"/>
  </w:num>
  <w:num w:numId="18" w16cid:durableId="1137338058">
    <w:abstractNumId w:val="11"/>
  </w:num>
  <w:num w:numId="19" w16cid:durableId="1060858681">
    <w:abstractNumId w:val="5"/>
  </w:num>
  <w:num w:numId="20" w16cid:durableId="891186936">
    <w:abstractNumId w:val="5"/>
  </w:num>
  <w:num w:numId="21" w16cid:durableId="221257543">
    <w:abstractNumId w:val="5"/>
  </w:num>
  <w:num w:numId="22" w16cid:durableId="1640529344">
    <w:abstractNumId w:val="13"/>
  </w:num>
  <w:num w:numId="23" w16cid:durableId="1650598025">
    <w:abstractNumId w:val="10"/>
  </w:num>
  <w:num w:numId="24" w16cid:durableId="2584875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6D"/>
    <w:rsid w:val="000B4C1D"/>
    <w:rsid w:val="00100E28"/>
    <w:rsid w:val="0010240A"/>
    <w:rsid w:val="00102E9B"/>
    <w:rsid w:val="001B04F9"/>
    <w:rsid w:val="00276B0C"/>
    <w:rsid w:val="002D3892"/>
    <w:rsid w:val="002D65C1"/>
    <w:rsid w:val="00313736"/>
    <w:rsid w:val="003E5B17"/>
    <w:rsid w:val="00434F40"/>
    <w:rsid w:val="00447ED3"/>
    <w:rsid w:val="004602DE"/>
    <w:rsid w:val="004A3BBF"/>
    <w:rsid w:val="004B356E"/>
    <w:rsid w:val="004B5DC1"/>
    <w:rsid w:val="005230F2"/>
    <w:rsid w:val="00523A15"/>
    <w:rsid w:val="00575E30"/>
    <w:rsid w:val="00576770"/>
    <w:rsid w:val="00582931"/>
    <w:rsid w:val="00660775"/>
    <w:rsid w:val="00662352"/>
    <w:rsid w:val="0069393E"/>
    <w:rsid w:val="007A2138"/>
    <w:rsid w:val="007E1310"/>
    <w:rsid w:val="008407AD"/>
    <w:rsid w:val="00852D4A"/>
    <w:rsid w:val="008B016F"/>
    <w:rsid w:val="008B01DB"/>
    <w:rsid w:val="009A0E1C"/>
    <w:rsid w:val="009B51FA"/>
    <w:rsid w:val="00A3794A"/>
    <w:rsid w:val="00A9624A"/>
    <w:rsid w:val="00AA7E57"/>
    <w:rsid w:val="00AB2443"/>
    <w:rsid w:val="00AE2EF2"/>
    <w:rsid w:val="00B31583"/>
    <w:rsid w:val="00BA6A73"/>
    <w:rsid w:val="00BB5167"/>
    <w:rsid w:val="00C04C9C"/>
    <w:rsid w:val="00C27B01"/>
    <w:rsid w:val="00C6676D"/>
    <w:rsid w:val="00CE3E2F"/>
    <w:rsid w:val="00D27844"/>
    <w:rsid w:val="00E032D1"/>
    <w:rsid w:val="00E549D9"/>
    <w:rsid w:val="00EA56BF"/>
    <w:rsid w:val="00EC1B47"/>
    <w:rsid w:val="00F91B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2808"/>
  <w15:chartTrackingRefBased/>
  <w15:docId w15:val="{507A7D8B-8AA1-464A-87B4-2A5AE563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76D"/>
    <w:pPr>
      <w:spacing w:after="0" w:line="276" w:lineRule="auto"/>
      <w:jc w:val="both"/>
    </w:pPr>
    <w:rPr>
      <w:kern w:val="0"/>
      <w14:ligatures w14:val="none"/>
    </w:rPr>
  </w:style>
  <w:style w:type="paragraph" w:styleId="Heading1">
    <w:name w:val="heading 1"/>
    <w:basedOn w:val="Normal"/>
    <w:next w:val="Normal"/>
    <w:link w:val="Heading1Char"/>
    <w:autoRedefine/>
    <w:uiPriority w:val="9"/>
    <w:qFormat/>
    <w:rsid w:val="008B016F"/>
    <w:pPr>
      <w:keepNext/>
      <w:keepLines/>
      <w:numPr>
        <w:numId w:val="22"/>
      </w:numPr>
      <w:ind w:left="432" w:hanging="432"/>
      <w:jc w:val="center"/>
      <w:outlineLvl w:val="0"/>
    </w:pPr>
    <w:rPr>
      <w:rFonts w:ascii="Bookman Old Style" w:eastAsiaTheme="majorEastAsia" w:hAnsi="Bookman Old Style" w:cstheme="majorBidi"/>
      <w:color w:val="7B7B7B" w:themeColor="accent3" w:themeShade="BF"/>
      <w:kern w:val="2"/>
      <w:sz w:val="32"/>
      <w:szCs w:val="32"/>
      <w14:ligatures w14:val="standardContextual"/>
    </w:rPr>
  </w:style>
  <w:style w:type="paragraph" w:styleId="Heading2">
    <w:name w:val="heading 2"/>
    <w:basedOn w:val="Normal"/>
    <w:next w:val="Normal"/>
    <w:link w:val="Heading2Char"/>
    <w:autoRedefine/>
    <w:uiPriority w:val="9"/>
    <w:unhideWhenUsed/>
    <w:qFormat/>
    <w:rsid w:val="008B016F"/>
    <w:pPr>
      <w:keepNext/>
      <w:keepLines/>
      <w:numPr>
        <w:ilvl w:val="1"/>
        <w:numId w:val="21"/>
      </w:numPr>
      <w:spacing w:before="40"/>
      <w:outlineLvl w:val="1"/>
    </w:pPr>
    <w:rPr>
      <w:rFonts w:ascii="Bookman Old Style" w:eastAsiaTheme="majorEastAsia" w:hAnsi="Bookman Old Style" w:cstheme="majorBidi"/>
      <w:color w:val="5B9BD5" w:themeColor="accent1"/>
      <w:kern w:val="2"/>
      <w:sz w:val="26"/>
      <w:szCs w:val="26"/>
      <w14:ligatures w14:val="standardContextual"/>
    </w:rPr>
  </w:style>
  <w:style w:type="paragraph" w:styleId="Heading3">
    <w:name w:val="heading 3"/>
    <w:basedOn w:val="Normal"/>
    <w:next w:val="Normal"/>
    <w:link w:val="Heading3Char"/>
    <w:autoRedefine/>
    <w:uiPriority w:val="9"/>
    <w:unhideWhenUsed/>
    <w:qFormat/>
    <w:rsid w:val="008B016F"/>
    <w:pPr>
      <w:keepNext/>
      <w:keepLines/>
      <w:numPr>
        <w:ilvl w:val="2"/>
        <w:numId w:val="21"/>
      </w:numPr>
      <w:spacing w:before="40"/>
      <w:outlineLvl w:val="2"/>
    </w:pPr>
    <w:rPr>
      <w:rFonts w:asciiTheme="majorHAnsi" w:eastAsiaTheme="majorEastAsia" w:hAnsiTheme="majorHAnsi" w:cstheme="majorBidi"/>
      <w:color w:val="2E74B5" w:themeColor="accent1" w:themeShade="BF"/>
      <w:kern w:val="2"/>
      <w:sz w:val="24"/>
      <w14:ligatures w14:val="standardContextual"/>
    </w:rPr>
  </w:style>
  <w:style w:type="paragraph" w:styleId="Heading4">
    <w:name w:val="heading 4"/>
    <w:basedOn w:val="Normal"/>
    <w:next w:val="Normal"/>
    <w:link w:val="Heading4Char"/>
    <w:uiPriority w:val="9"/>
    <w:semiHidden/>
    <w:unhideWhenUsed/>
    <w:qFormat/>
    <w:rsid w:val="00C6676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6676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667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7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7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7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16F"/>
    <w:rPr>
      <w:rFonts w:ascii="Bookman Old Style" w:eastAsiaTheme="majorEastAsia" w:hAnsi="Bookman Old Style" w:cstheme="majorBidi"/>
      <w:color w:val="7B7B7B" w:themeColor="accent3" w:themeShade="BF"/>
      <w:sz w:val="32"/>
      <w:szCs w:val="32"/>
    </w:rPr>
  </w:style>
  <w:style w:type="character" w:customStyle="1" w:styleId="Heading2Char">
    <w:name w:val="Heading 2 Char"/>
    <w:basedOn w:val="DefaultParagraphFont"/>
    <w:link w:val="Heading2"/>
    <w:uiPriority w:val="9"/>
    <w:rsid w:val="008B016F"/>
    <w:rPr>
      <w:rFonts w:ascii="Bookman Old Style" w:eastAsiaTheme="majorEastAsia" w:hAnsi="Bookman Old Style" w:cstheme="majorBidi"/>
      <w:color w:val="5B9BD5" w:themeColor="accent1"/>
      <w:sz w:val="26"/>
      <w:szCs w:val="26"/>
    </w:rPr>
  </w:style>
  <w:style w:type="character" w:customStyle="1" w:styleId="Heading3Char">
    <w:name w:val="Heading 3 Char"/>
    <w:basedOn w:val="DefaultParagraphFont"/>
    <w:link w:val="Heading3"/>
    <w:uiPriority w:val="9"/>
    <w:rsid w:val="008B016F"/>
    <w:rPr>
      <w:rFonts w:asciiTheme="majorHAnsi" w:eastAsiaTheme="majorEastAsia" w:hAnsiTheme="majorHAnsi" w:cstheme="majorBidi"/>
      <w:color w:val="2E74B5" w:themeColor="accent1" w:themeShade="BF"/>
      <w:sz w:val="24"/>
      <w:szCs w:val="24"/>
    </w:rPr>
  </w:style>
  <w:style w:type="paragraph" w:styleId="Title">
    <w:name w:val="Title"/>
    <w:basedOn w:val="Normal"/>
    <w:next w:val="Normal"/>
    <w:link w:val="TitleChar"/>
    <w:uiPriority w:val="10"/>
    <w:qFormat/>
    <w:rsid w:val="00D27844"/>
    <w:pPr>
      <w:spacing w:after="80" w:line="240" w:lineRule="auto"/>
      <w:contextualSpacing/>
    </w:pPr>
    <w:rPr>
      <w:rFonts w:ascii="Calibri Light" w:eastAsiaTheme="majorEastAsia" w:hAnsi="Calibri Light" w:cstheme="majorBidi"/>
      <w:color w:val="4472C4" w:themeColor="accent5"/>
      <w:spacing w:val="-10"/>
      <w:kern w:val="28"/>
      <w:sz w:val="44"/>
      <w:szCs w:val="56"/>
    </w:rPr>
  </w:style>
  <w:style w:type="character" w:customStyle="1" w:styleId="TitleChar">
    <w:name w:val="Title Char"/>
    <w:basedOn w:val="DefaultParagraphFont"/>
    <w:link w:val="Title"/>
    <w:uiPriority w:val="10"/>
    <w:rsid w:val="00D27844"/>
    <w:rPr>
      <w:rFonts w:ascii="Calibri Light" w:eastAsiaTheme="majorEastAsia" w:hAnsi="Calibri Light" w:cstheme="majorBidi"/>
      <w:color w:val="4472C4" w:themeColor="accent5"/>
      <w:spacing w:val="-10"/>
      <w:kern w:val="28"/>
      <w:sz w:val="44"/>
      <w:szCs w:val="56"/>
      <w14:ligatures w14:val="none"/>
    </w:rPr>
  </w:style>
  <w:style w:type="character" w:customStyle="1" w:styleId="Heading4Char">
    <w:name w:val="Heading 4 Char"/>
    <w:basedOn w:val="DefaultParagraphFont"/>
    <w:link w:val="Heading4"/>
    <w:uiPriority w:val="9"/>
    <w:semiHidden/>
    <w:rsid w:val="00C6676D"/>
    <w:rPr>
      <w:rFonts w:eastAsiaTheme="majorEastAsia" w:cstheme="majorBidi"/>
      <w:i/>
      <w:iCs/>
      <w:color w:val="2E74B5" w:themeColor="accent1" w:themeShade="BF"/>
      <w:kern w:val="0"/>
      <w14:ligatures w14:val="none"/>
    </w:rPr>
  </w:style>
  <w:style w:type="character" w:customStyle="1" w:styleId="Heading5Char">
    <w:name w:val="Heading 5 Char"/>
    <w:basedOn w:val="DefaultParagraphFont"/>
    <w:link w:val="Heading5"/>
    <w:uiPriority w:val="9"/>
    <w:semiHidden/>
    <w:rsid w:val="00C6676D"/>
    <w:rPr>
      <w:rFonts w:eastAsiaTheme="majorEastAsia" w:cstheme="majorBidi"/>
      <w:color w:val="2E74B5" w:themeColor="accent1" w:themeShade="BF"/>
      <w:kern w:val="0"/>
      <w14:ligatures w14:val="none"/>
    </w:rPr>
  </w:style>
  <w:style w:type="character" w:customStyle="1" w:styleId="Heading6Char">
    <w:name w:val="Heading 6 Char"/>
    <w:basedOn w:val="DefaultParagraphFont"/>
    <w:link w:val="Heading6"/>
    <w:uiPriority w:val="9"/>
    <w:semiHidden/>
    <w:rsid w:val="00C6676D"/>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C6676D"/>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C6676D"/>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C6676D"/>
    <w:rPr>
      <w:rFonts w:eastAsiaTheme="majorEastAsia" w:cstheme="majorBidi"/>
      <w:color w:val="272727" w:themeColor="text1" w:themeTint="D8"/>
      <w:kern w:val="0"/>
      <w14:ligatures w14:val="none"/>
    </w:rPr>
  </w:style>
  <w:style w:type="paragraph" w:styleId="Subtitle">
    <w:name w:val="Subtitle"/>
    <w:basedOn w:val="Normal"/>
    <w:next w:val="Normal"/>
    <w:link w:val="SubtitleChar"/>
    <w:uiPriority w:val="11"/>
    <w:qFormat/>
    <w:rsid w:val="00C667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76D"/>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667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676D"/>
    <w:rPr>
      <w:rFonts w:ascii="Calibri" w:hAnsi="Calibri"/>
      <w:i/>
      <w:iCs/>
      <w:color w:val="404040" w:themeColor="text1" w:themeTint="BF"/>
      <w:kern w:val="0"/>
      <w14:ligatures w14:val="none"/>
    </w:rPr>
  </w:style>
  <w:style w:type="paragraph" w:styleId="ListParagraph">
    <w:name w:val="List Paragraph"/>
    <w:basedOn w:val="Normal"/>
    <w:uiPriority w:val="34"/>
    <w:qFormat/>
    <w:rsid w:val="00C6676D"/>
    <w:pPr>
      <w:ind w:left="720"/>
      <w:contextualSpacing/>
    </w:pPr>
  </w:style>
  <w:style w:type="character" w:styleId="IntenseEmphasis">
    <w:name w:val="Intense Emphasis"/>
    <w:basedOn w:val="DefaultParagraphFont"/>
    <w:uiPriority w:val="21"/>
    <w:qFormat/>
    <w:rsid w:val="00C6676D"/>
    <w:rPr>
      <w:i/>
      <w:iCs/>
      <w:color w:val="2E74B5" w:themeColor="accent1" w:themeShade="BF"/>
    </w:rPr>
  </w:style>
  <w:style w:type="paragraph" w:styleId="IntenseQuote">
    <w:name w:val="Intense Quote"/>
    <w:basedOn w:val="Normal"/>
    <w:next w:val="Normal"/>
    <w:link w:val="IntenseQuoteChar"/>
    <w:uiPriority w:val="30"/>
    <w:qFormat/>
    <w:rsid w:val="00C667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6676D"/>
    <w:rPr>
      <w:rFonts w:ascii="Calibri" w:hAnsi="Calibri"/>
      <w:i/>
      <w:iCs/>
      <w:color w:val="2E74B5" w:themeColor="accent1" w:themeShade="BF"/>
      <w:kern w:val="0"/>
      <w14:ligatures w14:val="none"/>
    </w:rPr>
  </w:style>
  <w:style w:type="character" w:styleId="IntenseReference">
    <w:name w:val="Intense Reference"/>
    <w:basedOn w:val="DefaultParagraphFont"/>
    <w:uiPriority w:val="32"/>
    <w:qFormat/>
    <w:rsid w:val="00C6676D"/>
    <w:rPr>
      <w:b/>
      <w:bCs/>
      <w:smallCaps/>
      <w:color w:val="2E74B5" w:themeColor="accent1" w:themeShade="BF"/>
      <w:spacing w:val="5"/>
    </w:rPr>
  </w:style>
  <w:style w:type="character" w:styleId="Strong">
    <w:name w:val="Strong"/>
    <w:basedOn w:val="DefaultParagraphFont"/>
    <w:uiPriority w:val="22"/>
    <w:qFormat/>
    <w:rsid w:val="00C667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1255</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Ntouka</dc:creator>
  <cp:keywords/>
  <dc:description/>
  <cp:lastModifiedBy>Alexandra Konstantidelli</cp:lastModifiedBy>
  <cp:revision>2</cp:revision>
  <dcterms:created xsi:type="dcterms:W3CDTF">2025-10-22T13:19:00Z</dcterms:created>
  <dcterms:modified xsi:type="dcterms:W3CDTF">2025-10-22T13:19:00Z</dcterms:modified>
</cp:coreProperties>
</file>